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58E45" w14:textId="77777777" w:rsidR="00BB66A5" w:rsidRDefault="00BB66A5">
      <w:pPr>
        <w:rPr>
          <w:rFonts w:ascii="Arial" w:hAnsi="Arial" w:cs="Arial"/>
          <w:b/>
          <w:sz w:val="24"/>
          <w:szCs w:val="24"/>
        </w:rPr>
      </w:pPr>
      <w:r>
        <w:rPr>
          <w:rFonts w:ascii="Arial" w:hAnsi="Arial" w:cs="Arial"/>
          <w:b/>
          <w:sz w:val="24"/>
          <w:szCs w:val="24"/>
        </w:rPr>
        <w:t>Registered Company No.: 00688439</w:t>
      </w:r>
    </w:p>
    <w:p w14:paraId="015FEB40" w14:textId="77777777" w:rsidR="00BB66A5" w:rsidRDefault="00BB66A5">
      <w:pPr>
        <w:rPr>
          <w:rFonts w:ascii="Arial" w:hAnsi="Arial" w:cs="Arial"/>
          <w:b/>
          <w:sz w:val="24"/>
          <w:szCs w:val="24"/>
        </w:rPr>
      </w:pPr>
      <w:r>
        <w:rPr>
          <w:rFonts w:ascii="Arial" w:hAnsi="Arial" w:cs="Arial"/>
          <w:b/>
          <w:sz w:val="24"/>
          <w:szCs w:val="24"/>
        </w:rPr>
        <w:t>Registered Charity No.: 200222</w:t>
      </w:r>
    </w:p>
    <w:p w14:paraId="57D0A53B" w14:textId="77777777" w:rsidR="00BB66A5" w:rsidRDefault="00BB66A5">
      <w:pPr>
        <w:rPr>
          <w:rFonts w:ascii="Arial" w:hAnsi="Arial" w:cs="Arial"/>
          <w:b/>
          <w:sz w:val="24"/>
          <w:szCs w:val="24"/>
        </w:rPr>
      </w:pPr>
    </w:p>
    <w:p w14:paraId="7A5F9E00" w14:textId="177E2B7F" w:rsidR="00770AB0" w:rsidRPr="00120918" w:rsidRDefault="00BB66A5">
      <w:pPr>
        <w:rPr>
          <w:rFonts w:ascii="Arial" w:hAnsi="Arial" w:cs="Arial"/>
          <w:sz w:val="24"/>
          <w:szCs w:val="24"/>
        </w:rPr>
      </w:pPr>
      <w:r>
        <w:rPr>
          <w:rFonts w:ascii="Arial" w:hAnsi="Arial" w:cs="Arial"/>
          <w:b/>
          <w:sz w:val="24"/>
          <w:szCs w:val="24"/>
        </w:rPr>
        <w:t xml:space="preserve">DORSET </w:t>
      </w:r>
      <w:r w:rsidR="005E10C7">
        <w:rPr>
          <w:rFonts w:ascii="Arial" w:hAnsi="Arial" w:cs="Arial"/>
          <w:b/>
          <w:sz w:val="24"/>
          <w:szCs w:val="24"/>
        </w:rPr>
        <w:t xml:space="preserve">WILDLIFE </w:t>
      </w:r>
      <w:r>
        <w:rPr>
          <w:rFonts w:ascii="Arial" w:hAnsi="Arial" w:cs="Arial"/>
          <w:b/>
          <w:sz w:val="24"/>
          <w:szCs w:val="24"/>
        </w:rPr>
        <w:t xml:space="preserve">TRUST </w:t>
      </w:r>
      <w:r w:rsidR="00952ACF" w:rsidRPr="00120918">
        <w:rPr>
          <w:rFonts w:ascii="Arial" w:hAnsi="Arial" w:cs="Arial"/>
          <w:b/>
          <w:sz w:val="24"/>
          <w:szCs w:val="24"/>
        </w:rPr>
        <w:t>(Company)</w:t>
      </w:r>
    </w:p>
    <w:p w14:paraId="413D5BF0" w14:textId="77777777" w:rsidR="00770AB0" w:rsidRPr="00120918" w:rsidRDefault="00120918">
      <w:pPr>
        <w:rPr>
          <w:rFonts w:ascii="Arial" w:hAnsi="Arial" w:cs="Arial"/>
          <w:sz w:val="24"/>
          <w:szCs w:val="24"/>
        </w:rPr>
      </w:pPr>
      <w:r>
        <w:rPr>
          <w:rFonts w:ascii="Arial" w:hAnsi="Arial" w:cs="Arial"/>
          <w:b/>
          <w:sz w:val="24"/>
          <w:szCs w:val="24"/>
        </w:rPr>
        <w:t>Annual</w:t>
      </w:r>
      <w:r w:rsidR="00952ACF" w:rsidRPr="00120918">
        <w:rPr>
          <w:rFonts w:ascii="Arial" w:hAnsi="Arial" w:cs="Arial"/>
          <w:b/>
          <w:sz w:val="24"/>
          <w:szCs w:val="24"/>
        </w:rPr>
        <w:t xml:space="preserve"> General Meeting</w:t>
      </w:r>
    </w:p>
    <w:p w14:paraId="69FCDC6D" w14:textId="77777777" w:rsidR="00770AB0" w:rsidRDefault="00952ACF">
      <w:pPr>
        <w:rPr>
          <w:rFonts w:ascii="Arial" w:hAnsi="Arial" w:cs="Arial"/>
          <w:b/>
          <w:sz w:val="24"/>
          <w:szCs w:val="24"/>
        </w:rPr>
      </w:pPr>
      <w:r w:rsidRPr="00120918">
        <w:rPr>
          <w:rFonts w:ascii="Arial" w:hAnsi="Arial" w:cs="Arial"/>
          <w:b/>
          <w:sz w:val="24"/>
          <w:szCs w:val="24"/>
        </w:rPr>
        <w:t>Form of proxy</w:t>
      </w:r>
    </w:p>
    <w:p w14:paraId="24A1446D" w14:textId="77777777" w:rsidR="00C002B9" w:rsidRDefault="00C002B9">
      <w:pPr>
        <w:rPr>
          <w:rFonts w:ascii="Arial" w:hAnsi="Arial" w:cs="Arial"/>
          <w:b/>
          <w:sz w:val="24"/>
          <w:szCs w:val="24"/>
        </w:rPr>
      </w:pPr>
    </w:p>
    <w:p w14:paraId="59CAC29E" w14:textId="77777777" w:rsidR="00C002B9" w:rsidRDefault="00C002B9">
      <w:pPr>
        <w:rPr>
          <w:rFonts w:ascii="Arial" w:hAnsi="Arial" w:cs="Arial"/>
          <w:b/>
          <w:sz w:val="24"/>
          <w:szCs w:val="24"/>
        </w:rPr>
      </w:pPr>
    </w:p>
    <w:p w14:paraId="52990A01" w14:textId="77777777" w:rsidR="00C002B9" w:rsidRPr="00C002B9" w:rsidRDefault="00C002B9">
      <w:pPr>
        <w:rPr>
          <w:rFonts w:ascii="Arial" w:hAnsi="Arial" w:cs="Arial"/>
          <w:sz w:val="24"/>
          <w:szCs w:val="24"/>
        </w:rPr>
      </w:pPr>
      <w:r w:rsidRPr="00C002B9">
        <w:rPr>
          <w:rFonts w:ascii="Arial" w:hAnsi="Arial" w:cs="Arial"/>
          <w:sz w:val="24"/>
          <w:szCs w:val="24"/>
        </w:rPr>
        <w:t>Member’s Name:</w:t>
      </w:r>
      <w:r>
        <w:rPr>
          <w:rFonts w:ascii="Arial" w:hAnsi="Arial" w:cs="Arial"/>
          <w:sz w:val="24"/>
          <w:szCs w:val="24"/>
        </w:rPr>
        <w:t xml:space="preserve"> ……...</w:t>
      </w:r>
      <w:r w:rsidRPr="00C002B9">
        <w:rPr>
          <w:rFonts w:ascii="Arial" w:hAnsi="Arial" w:cs="Arial"/>
          <w:sz w:val="24"/>
          <w:szCs w:val="24"/>
        </w:rPr>
        <w:t>…………………………………………………………</w:t>
      </w:r>
      <w:r>
        <w:rPr>
          <w:rFonts w:ascii="Arial" w:hAnsi="Arial" w:cs="Arial"/>
          <w:sz w:val="24"/>
          <w:szCs w:val="24"/>
        </w:rPr>
        <w:t>…...</w:t>
      </w:r>
    </w:p>
    <w:p w14:paraId="5421A3B3" w14:textId="77777777" w:rsidR="00C002B9" w:rsidRPr="00C002B9" w:rsidRDefault="00C002B9">
      <w:pPr>
        <w:rPr>
          <w:rFonts w:ascii="Arial" w:hAnsi="Arial" w:cs="Arial"/>
          <w:sz w:val="24"/>
          <w:szCs w:val="24"/>
        </w:rPr>
      </w:pPr>
    </w:p>
    <w:p w14:paraId="2991F3FA" w14:textId="77777777" w:rsidR="00C002B9" w:rsidRDefault="00C002B9">
      <w:pPr>
        <w:rPr>
          <w:rFonts w:ascii="Arial" w:hAnsi="Arial" w:cs="Arial"/>
          <w:sz w:val="24"/>
          <w:szCs w:val="24"/>
        </w:rPr>
      </w:pPr>
      <w:r w:rsidRPr="00C002B9">
        <w:rPr>
          <w:rFonts w:ascii="Arial" w:hAnsi="Arial" w:cs="Arial"/>
          <w:sz w:val="24"/>
          <w:szCs w:val="24"/>
        </w:rPr>
        <w:t>Member’s Address:</w:t>
      </w:r>
      <w:r>
        <w:rPr>
          <w:rFonts w:ascii="Arial" w:hAnsi="Arial" w:cs="Arial"/>
          <w:sz w:val="24"/>
          <w:szCs w:val="24"/>
        </w:rPr>
        <w:t xml:space="preserve">  ..………………………………………………………………...</w:t>
      </w:r>
    </w:p>
    <w:p w14:paraId="5F499183" w14:textId="77777777" w:rsidR="00C002B9" w:rsidRDefault="00C002B9">
      <w:pPr>
        <w:rPr>
          <w:rFonts w:ascii="Arial" w:hAnsi="Arial" w:cs="Arial"/>
          <w:sz w:val="24"/>
          <w:szCs w:val="24"/>
        </w:rPr>
      </w:pPr>
    </w:p>
    <w:p w14:paraId="24604AAC" w14:textId="77777777" w:rsidR="00C002B9" w:rsidRPr="00C002B9" w:rsidRDefault="00C002B9">
      <w:pPr>
        <w:rPr>
          <w:rFonts w:ascii="Arial" w:hAnsi="Arial" w:cs="Arial"/>
          <w:sz w:val="24"/>
          <w:szCs w:val="24"/>
        </w:rPr>
      </w:pPr>
      <w:r>
        <w:rPr>
          <w:rFonts w:ascii="Arial" w:hAnsi="Arial" w:cs="Arial"/>
          <w:sz w:val="24"/>
          <w:szCs w:val="24"/>
        </w:rPr>
        <w:t>Membership number: ………………………………………………………………..</w:t>
      </w:r>
    </w:p>
    <w:p w14:paraId="1D1D7A89" w14:textId="77777777" w:rsidR="00C002B9" w:rsidRPr="00C002B9" w:rsidRDefault="00C002B9">
      <w:pPr>
        <w:rPr>
          <w:rFonts w:ascii="Arial" w:hAnsi="Arial" w:cs="Arial"/>
          <w:sz w:val="24"/>
          <w:szCs w:val="24"/>
        </w:rPr>
      </w:pPr>
    </w:p>
    <w:p w14:paraId="0EF28947" w14:textId="77777777" w:rsidR="00770AB0" w:rsidRPr="00120918" w:rsidRDefault="00770AB0">
      <w:pPr>
        <w:rPr>
          <w:rFonts w:ascii="Arial" w:hAnsi="Arial" w:cs="Arial"/>
          <w:sz w:val="24"/>
          <w:szCs w:val="24"/>
        </w:rPr>
      </w:pPr>
    </w:p>
    <w:p w14:paraId="0989226B" w14:textId="77777777" w:rsidR="00770AB0" w:rsidRPr="00120918" w:rsidRDefault="00770AB0" w:rsidP="00120918">
      <w:pPr>
        <w:rPr>
          <w:rFonts w:ascii="Arial" w:hAnsi="Arial" w:cs="Arial"/>
          <w:sz w:val="24"/>
          <w:szCs w:val="24"/>
        </w:rPr>
      </w:pPr>
    </w:p>
    <w:p w14:paraId="6CFA0A22" w14:textId="77777777" w:rsidR="00770AB0" w:rsidRPr="00120918" w:rsidRDefault="00952ACF">
      <w:pPr>
        <w:pStyle w:val="NormalSpaced"/>
        <w:rPr>
          <w:rFonts w:ascii="Arial" w:hAnsi="Arial" w:cs="Arial"/>
          <w:sz w:val="24"/>
          <w:szCs w:val="24"/>
        </w:rPr>
      </w:pPr>
      <w:r w:rsidRPr="00120918">
        <w:rPr>
          <w:rFonts w:ascii="Arial" w:hAnsi="Arial" w:cs="Arial"/>
          <w:b/>
          <w:sz w:val="24"/>
          <w:szCs w:val="24"/>
        </w:rPr>
        <w:t>Before completing this form, please read the explanatory notes overleaf</w:t>
      </w:r>
    </w:p>
    <w:p w14:paraId="4F639B15" w14:textId="77777777" w:rsidR="00770AB0" w:rsidRPr="00120918" w:rsidRDefault="00120918">
      <w:pPr>
        <w:pStyle w:val="NormalSpaced"/>
        <w:rPr>
          <w:rFonts w:ascii="Arial" w:hAnsi="Arial" w:cs="Arial"/>
          <w:sz w:val="24"/>
          <w:szCs w:val="24"/>
        </w:rPr>
      </w:pPr>
      <w:bookmarkStart w:id="0" w:name="main"/>
      <w:r>
        <w:rPr>
          <w:rFonts w:ascii="Arial" w:hAnsi="Arial" w:cs="Arial"/>
          <w:sz w:val="24"/>
          <w:szCs w:val="24"/>
        </w:rPr>
        <w:t>I</w:t>
      </w:r>
      <w:r w:rsidR="00952ACF" w:rsidRPr="00C002B9">
        <w:rPr>
          <w:rFonts w:ascii="Arial" w:hAnsi="Arial" w:cs="Arial"/>
          <w:sz w:val="24"/>
          <w:szCs w:val="24"/>
        </w:rPr>
        <w:t>......................................................................................................................</w:t>
      </w:r>
      <w:r w:rsidRPr="00C002B9">
        <w:rPr>
          <w:rFonts w:ascii="Arial" w:hAnsi="Arial" w:cs="Arial"/>
          <w:sz w:val="24"/>
          <w:szCs w:val="24"/>
        </w:rPr>
        <w:t>.....[FULL NAME</w:t>
      </w:r>
      <w:r w:rsidR="00952ACF" w:rsidRPr="00C002B9">
        <w:rPr>
          <w:rFonts w:ascii="Arial" w:hAnsi="Arial" w:cs="Arial"/>
          <w:sz w:val="24"/>
          <w:szCs w:val="24"/>
        </w:rPr>
        <w:t xml:space="preserve"> IN BLOCK CAPITALS]</w:t>
      </w:r>
    </w:p>
    <w:p w14:paraId="3B4161A6" w14:textId="17D6D08E" w:rsidR="00770AB0" w:rsidRPr="00120918" w:rsidRDefault="00952ACF">
      <w:pPr>
        <w:pStyle w:val="NormalSpaced"/>
        <w:rPr>
          <w:rFonts w:ascii="Arial" w:hAnsi="Arial" w:cs="Arial"/>
          <w:sz w:val="24"/>
          <w:szCs w:val="24"/>
        </w:rPr>
      </w:pPr>
      <w:r w:rsidRPr="00120918">
        <w:rPr>
          <w:rFonts w:ascii="Arial" w:hAnsi="Arial" w:cs="Arial"/>
          <w:sz w:val="24"/>
          <w:szCs w:val="24"/>
        </w:rPr>
        <w:t xml:space="preserve">being a member of the Company appoint the Chair of the meeting or (see note 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C002B9" w:rsidRPr="00120918" w14:paraId="1CF9B7DB" w14:textId="77777777" w:rsidTr="0017492D">
        <w:trPr>
          <w:trHeight w:val="1030"/>
        </w:trPr>
        <w:tc>
          <w:tcPr>
            <w:tcW w:w="8364" w:type="dxa"/>
          </w:tcPr>
          <w:p w14:paraId="564C0228" w14:textId="77777777" w:rsidR="00C002B9" w:rsidRDefault="00C002B9">
            <w:pPr>
              <w:rPr>
                <w:rFonts w:ascii="Arial" w:hAnsi="Arial" w:cs="Arial"/>
                <w:sz w:val="24"/>
                <w:szCs w:val="24"/>
              </w:rPr>
            </w:pPr>
          </w:p>
          <w:p w14:paraId="3CFBA51A" w14:textId="77777777" w:rsidR="00C002B9" w:rsidRPr="00120918" w:rsidRDefault="00C002B9">
            <w:pPr>
              <w:rPr>
                <w:rFonts w:ascii="Arial" w:hAnsi="Arial" w:cs="Arial"/>
                <w:sz w:val="24"/>
                <w:szCs w:val="24"/>
              </w:rPr>
            </w:pPr>
          </w:p>
        </w:tc>
      </w:tr>
    </w:tbl>
    <w:p w14:paraId="330F0521" w14:textId="77777777" w:rsidR="0017492D" w:rsidRDefault="0017492D">
      <w:pPr>
        <w:pStyle w:val="NormalSpaced"/>
        <w:rPr>
          <w:rFonts w:ascii="Arial" w:hAnsi="Arial" w:cs="Arial"/>
          <w:sz w:val="24"/>
          <w:szCs w:val="24"/>
        </w:rPr>
      </w:pPr>
    </w:p>
    <w:p w14:paraId="6244A225" w14:textId="741F8B85" w:rsidR="00770AB0" w:rsidRPr="00120918" w:rsidRDefault="00120918">
      <w:pPr>
        <w:pStyle w:val="NormalSpaced"/>
        <w:rPr>
          <w:rFonts w:ascii="Arial" w:hAnsi="Arial" w:cs="Arial"/>
          <w:sz w:val="24"/>
          <w:szCs w:val="24"/>
        </w:rPr>
      </w:pPr>
      <w:r>
        <w:rPr>
          <w:rFonts w:ascii="Arial" w:hAnsi="Arial" w:cs="Arial"/>
          <w:sz w:val="24"/>
          <w:szCs w:val="24"/>
        </w:rPr>
        <w:t>as my</w:t>
      </w:r>
      <w:r w:rsidR="00952ACF" w:rsidRPr="00120918">
        <w:rPr>
          <w:rFonts w:ascii="Arial" w:hAnsi="Arial" w:cs="Arial"/>
          <w:sz w:val="24"/>
          <w:szCs w:val="24"/>
        </w:rPr>
        <w:t xml:space="preserve"> proxy to attend, s</w:t>
      </w:r>
      <w:r>
        <w:rPr>
          <w:rFonts w:ascii="Arial" w:hAnsi="Arial" w:cs="Arial"/>
          <w:sz w:val="24"/>
          <w:szCs w:val="24"/>
        </w:rPr>
        <w:t>peak and vote on my behalf at the Annual</w:t>
      </w:r>
      <w:r w:rsidR="00952ACF" w:rsidRPr="00120918">
        <w:rPr>
          <w:rFonts w:ascii="Arial" w:hAnsi="Arial" w:cs="Arial"/>
          <w:sz w:val="24"/>
          <w:szCs w:val="24"/>
        </w:rPr>
        <w:t xml:space="preserve"> General Meeting of the Company to be held on </w:t>
      </w:r>
      <w:r w:rsidR="005E10C7">
        <w:rPr>
          <w:rFonts w:ascii="Arial" w:hAnsi="Arial" w:cs="Arial"/>
          <w:sz w:val="24"/>
          <w:szCs w:val="24"/>
        </w:rPr>
        <w:t>7</w:t>
      </w:r>
      <w:r w:rsidR="0048683C" w:rsidRPr="00785F7E">
        <w:rPr>
          <w:rFonts w:ascii="Arial" w:hAnsi="Arial" w:cs="Arial"/>
          <w:sz w:val="24"/>
          <w:szCs w:val="24"/>
        </w:rPr>
        <w:t xml:space="preserve"> December 20</w:t>
      </w:r>
      <w:r w:rsidR="005E10C7">
        <w:rPr>
          <w:rFonts w:ascii="Arial" w:hAnsi="Arial" w:cs="Arial"/>
          <w:sz w:val="24"/>
          <w:szCs w:val="24"/>
        </w:rPr>
        <w:t>20</w:t>
      </w:r>
      <w:r w:rsidR="00952ACF" w:rsidRPr="00120918">
        <w:rPr>
          <w:rFonts w:ascii="Arial" w:hAnsi="Arial" w:cs="Arial"/>
          <w:sz w:val="24"/>
          <w:szCs w:val="24"/>
        </w:rPr>
        <w:t xml:space="preserve"> at </w:t>
      </w:r>
      <w:r w:rsidR="00785F7E">
        <w:rPr>
          <w:rFonts w:ascii="Arial" w:hAnsi="Arial" w:cs="Arial"/>
          <w:sz w:val="24"/>
          <w:szCs w:val="24"/>
        </w:rPr>
        <w:t>11.</w:t>
      </w:r>
      <w:r w:rsidR="00FA7EDC">
        <w:rPr>
          <w:rFonts w:ascii="Arial" w:hAnsi="Arial" w:cs="Arial"/>
          <w:sz w:val="24"/>
          <w:szCs w:val="24"/>
        </w:rPr>
        <w:t>0</w:t>
      </w:r>
      <w:r w:rsidR="005E10C7">
        <w:rPr>
          <w:rFonts w:ascii="Arial" w:hAnsi="Arial" w:cs="Arial"/>
          <w:sz w:val="24"/>
          <w:szCs w:val="24"/>
        </w:rPr>
        <w:t>0</w:t>
      </w:r>
      <w:r w:rsidR="00785F7E">
        <w:rPr>
          <w:rFonts w:ascii="Arial" w:hAnsi="Arial" w:cs="Arial"/>
          <w:sz w:val="24"/>
          <w:szCs w:val="24"/>
        </w:rPr>
        <w:t>am</w:t>
      </w:r>
      <w:r w:rsidR="00952ACF" w:rsidRPr="00120918">
        <w:rPr>
          <w:rFonts w:ascii="Arial" w:hAnsi="Arial" w:cs="Arial"/>
          <w:sz w:val="24"/>
          <w:szCs w:val="24"/>
        </w:rPr>
        <w:t xml:space="preserve"> and at any adjournment of the meeting.</w:t>
      </w:r>
    </w:p>
    <w:p w14:paraId="7E0D5980" w14:textId="77777777" w:rsidR="00770AB0" w:rsidRPr="00120918" w:rsidRDefault="00120918">
      <w:pPr>
        <w:pStyle w:val="NormalSpaced"/>
        <w:rPr>
          <w:rFonts w:ascii="Arial" w:hAnsi="Arial" w:cs="Arial"/>
          <w:sz w:val="24"/>
          <w:szCs w:val="24"/>
        </w:rPr>
      </w:pPr>
      <w:r>
        <w:rPr>
          <w:rFonts w:ascii="Arial" w:hAnsi="Arial" w:cs="Arial"/>
          <w:sz w:val="24"/>
          <w:szCs w:val="24"/>
        </w:rPr>
        <w:t>I direct my</w:t>
      </w:r>
      <w:r w:rsidR="00952ACF" w:rsidRPr="00120918">
        <w:rPr>
          <w:rFonts w:ascii="Arial" w:hAnsi="Arial" w:cs="Arial"/>
          <w:sz w:val="24"/>
          <w:szCs w:val="24"/>
        </w:rPr>
        <w:t xml:space="preserve"> proxy to vote on t</w:t>
      </w:r>
      <w:r>
        <w:rPr>
          <w:rFonts w:ascii="Arial" w:hAnsi="Arial" w:cs="Arial"/>
          <w:sz w:val="24"/>
          <w:szCs w:val="24"/>
        </w:rPr>
        <w:t>he following resolutions as I</w:t>
      </w:r>
      <w:r w:rsidR="00952ACF" w:rsidRPr="00120918">
        <w:rPr>
          <w:rFonts w:ascii="Arial" w:hAnsi="Arial" w:cs="Arial"/>
          <w:sz w:val="24"/>
          <w:szCs w:val="24"/>
        </w:rPr>
        <w:t xml:space="preserve"> have indicated by marking the appropriate box with an 'X'. </w:t>
      </w:r>
    </w:p>
    <w:p w14:paraId="612F9190" w14:textId="2B8C63E5" w:rsidR="00770AB0" w:rsidRDefault="00770AB0">
      <w:pPr>
        <w:pStyle w:val="NormalSpaced"/>
        <w:rPr>
          <w:rFonts w:ascii="Arial" w:hAnsi="Arial" w:cs="Arial"/>
          <w:sz w:val="24"/>
          <w:szCs w:val="24"/>
        </w:rPr>
      </w:pPr>
    </w:p>
    <w:p w14:paraId="43E107E1" w14:textId="77777777" w:rsidR="005E10C7" w:rsidRPr="005E10C7" w:rsidRDefault="005E10C7" w:rsidP="005E10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gridCol w:w="1220"/>
      </w:tblGrid>
      <w:tr w:rsidR="00770AB0" w:rsidRPr="00120918" w14:paraId="10DDA3A9" w14:textId="77777777" w:rsidTr="00785F7E">
        <w:tc>
          <w:tcPr>
            <w:tcW w:w="5954" w:type="dxa"/>
          </w:tcPr>
          <w:p w14:paraId="78F02A22" w14:textId="77777777" w:rsidR="00770AB0" w:rsidRPr="00120918" w:rsidRDefault="00952ACF">
            <w:pPr>
              <w:rPr>
                <w:rFonts w:ascii="Arial" w:hAnsi="Arial" w:cs="Arial"/>
                <w:sz w:val="24"/>
                <w:szCs w:val="24"/>
              </w:rPr>
            </w:pPr>
            <w:r w:rsidRPr="00120918">
              <w:rPr>
                <w:rFonts w:ascii="Arial" w:hAnsi="Arial" w:cs="Arial"/>
                <w:b/>
                <w:sz w:val="24"/>
                <w:szCs w:val="24"/>
              </w:rPr>
              <w:t>RESOLUTIONS</w:t>
            </w:r>
          </w:p>
        </w:tc>
        <w:tc>
          <w:tcPr>
            <w:tcW w:w="1134" w:type="dxa"/>
          </w:tcPr>
          <w:p w14:paraId="308D5EFA" w14:textId="77777777" w:rsidR="00770AB0" w:rsidRPr="00120918" w:rsidRDefault="00952ACF">
            <w:pPr>
              <w:jc w:val="center"/>
              <w:rPr>
                <w:rFonts w:ascii="Arial" w:hAnsi="Arial" w:cs="Arial"/>
                <w:sz w:val="24"/>
                <w:szCs w:val="24"/>
              </w:rPr>
            </w:pPr>
            <w:r w:rsidRPr="00120918">
              <w:rPr>
                <w:rFonts w:ascii="Arial" w:hAnsi="Arial" w:cs="Arial"/>
                <w:sz w:val="24"/>
                <w:szCs w:val="24"/>
              </w:rPr>
              <w:t>For</w:t>
            </w:r>
          </w:p>
        </w:tc>
        <w:tc>
          <w:tcPr>
            <w:tcW w:w="1220" w:type="dxa"/>
          </w:tcPr>
          <w:p w14:paraId="3A8163C7" w14:textId="77777777" w:rsidR="00770AB0" w:rsidRPr="00120918" w:rsidRDefault="00952ACF">
            <w:pPr>
              <w:jc w:val="center"/>
              <w:rPr>
                <w:rFonts w:ascii="Arial" w:hAnsi="Arial" w:cs="Arial"/>
                <w:sz w:val="24"/>
                <w:szCs w:val="24"/>
              </w:rPr>
            </w:pPr>
            <w:r w:rsidRPr="00120918">
              <w:rPr>
                <w:rFonts w:ascii="Arial" w:hAnsi="Arial" w:cs="Arial"/>
                <w:sz w:val="24"/>
                <w:szCs w:val="24"/>
              </w:rPr>
              <w:t>Against</w:t>
            </w:r>
          </w:p>
        </w:tc>
      </w:tr>
      <w:tr w:rsidR="00770AB0" w:rsidRPr="00120918" w14:paraId="658F0F09" w14:textId="77777777" w:rsidTr="00785F7E">
        <w:tc>
          <w:tcPr>
            <w:tcW w:w="5954" w:type="dxa"/>
          </w:tcPr>
          <w:p w14:paraId="21DC401F" w14:textId="77777777" w:rsidR="00770AB0" w:rsidRPr="00120918" w:rsidRDefault="00952ACF">
            <w:pPr>
              <w:rPr>
                <w:rFonts w:ascii="Arial" w:hAnsi="Arial" w:cs="Arial"/>
                <w:sz w:val="24"/>
                <w:szCs w:val="24"/>
              </w:rPr>
            </w:pPr>
            <w:r w:rsidRPr="00120918">
              <w:rPr>
                <w:rFonts w:ascii="Arial" w:hAnsi="Arial" w:cs="Arial"/>
                <w:b/>
                <w:sz w:val="24"/>
                <w:szCs w:val="24"/>
              </w:rPr>
              <w:t>ORDINARY RESOLUTIONS</w:t>
            </w:r>
          </w:p>
        </w:tc>
        <w:tc>
          <w:tcPr>
            <w:tcW w:w="1134" w:type="dxa"/>
          </w:tcPr>
          <w:p w14:paraId="1994A1CE" w14:textId="77777777" w:rsidR="00770AB0" w:rsidRPr="00120918" w:rsidRDefault="00952ACF">
            <w:pPr>
              <w:rPr>
                <w:rFonts w:ascii="Arial" w:hAnsi="Arial" w:cs="Arial"/>
                <w:sz w:val="24"/>
                <w:szCs w:val="24"/>
              </w:rPr>
            </w:pPr>
            <w:r w:rsidRPr="00120918">
              <w:rPr>
                <w:rFonts w:ascii="Arial" w:hAnsi="Arial" w:cs="Arial"/>
                <w:sz w:val="24"/>
                <w:szCs w:val="24"/>
              </w:rPr>
              <w:t> </w:t>
            </w:r>
          </w:p>
        </w:tc>
        <w:tc>
          <w:tcPr>
            <w:tcW w:w="1220" w:type="dxa"/>
          </w:tcPr>
          <w:p w14:paraId="76102CAE" w14:textId="77777777" w:rsidR="00770AB0" w:rsidRPr="00120918" w:rsidRDefault="00952ACF">
            <w:pPr>
              <w:rPr>
                <w:rFonts w:ascii="Arial" w:hAnsi="Arial" w:cs="Arial"/>
                <w:sz w:val="24"/>
                <w:szCs w:val="24"/>
              </w:rPr>
            </w:pPr>
            <w:r w:rsidRPr="00120918">
              <w:rPr>
                <w:rFonts w:ascii="Arial" w:hAnsi="Arial" w:cs="Arial"/>
                <w:sz w:val="24"/>
                <w:szCs w:val="24"/>
              </w:rPr>
              <w:t> </w:t>
            </w:r>
          </w:p>
        </w:tc>
      </w:tr>
      <w:tr w:rsidR="00770AB0" w:rsidRPr="00120918" w14:paraId="796D7257" w14:textId="77777777" w:rsidTr="00785F7E">
        <w:tc>
          <w:tcPr>
            <w:tcW w:w="5954" w:type="dxa"/>
          </w:tcPr>
          <w:p w14:paraId="3C40C7FA" w14:textId="77777777" w:rsidR="00785F7E" w:rsidRDefault="00785F7E" w:rsidP="00B0216B">
            <w:pPr>
              <w:numPr>
                <w:ilvl w:val="0"/>
                <w:numId w:val="19"/>
              </w:numPr>
              <w:rPr>
                <w:rFonts w:ascii="Arial" w:hAnsi="Arial" w:cs="Arial"/>
                <w:sz w:val="20"/>
              </w:rPr>
            </w:pPr>
            <w:r>
              <w:rPr>
                <w:rFonts w:ascii="Arial" w:hAnsi="Arial" w:cs="Arial"/>
                <w:sz w:val="20"/>
              </w:rPr>
              <w:t>To authorise the remuneration of the auditors.</w:t>
            </w:r>
          </w:p>
          <w:p w14:paraId="1C449764" w14:textId="77777777" w:rsidR="00770AB0" w:rsidRPr="00120918" w:rsidRDefault="00785F7E" w:rsidP="00785F7E">
            <w:pPr>
              <w:rPr>
                <w:rFonts w:ascii="Arial" w:hAnsi="Arial" w:cs="Arial"/>
                <w:sz w:val="24"/>
                <w:szCs w:val="24"/>
              </w:rPr>
            </w:pPr>
            <w:r w:rsidRPr="00BB66A5">
              <w:rPr>
                <w:rFonts w:ascii="Arial" w:hAnsi="Arial" w:cs="Arial"/>
                <w:sz w:val="24"/>
                <w:szCs w:val="24"/>
                <w:highlight w:val="yellow"/>
              </w:rPr>
              <w:t xml:space="preserve"> </w:t>
            </w:r>
          </w:p>
        </w:tc>
        <w:tc>
          <w:tcPr>
            <w:tcW w:w="1134" w:type="dxa"/>
          </w:tcPr>
          <w:p w14:paraId="0E709B71" w14:textId="77777777" w:rsidR="00770AB0" w:rsidRPr="00120918" w:rsidRDefault="00952ACF">
            <w:pPr>
              <w:rPr>
                <w:rFonts w:ascii="Arial" w:hAnsi="Arial" w:cs="Arial"/>
                <w:sz w:val="24"/>
                <w:szCs w:val="24"/>
              </w:rPr>
            </w:pPr>
            <w:r w:rsidRPr="00120918">
              <w:rPr>
                <w:rFonts w:ascii="Arial" w:hAnsi="Arial" w:cs="Arial"/>
                <w:sz w:val="24"/>
                <w:szCs w:val="24"/>
              </w:rPr>
              <w:t> </w:t>
            </w:r>
          </w:p>
        </w:tc>
        <w:tc>
          <w:tcPr>
            <w:tcW w:w="1220" w:type="dxa"/>
          </w:tcPr>
          <w:p w14:paraId="1107F5CD" w14:textId="77777777" w:rsidR="00770AB0" w:rsidRPr="00120918" w:rsidRDefault="00952ACF">
            <w:pPr>
              <w:rPr>
                <w:rFonts w:ascii="Arial" w:hAnsi="Arial" w:cs="Arial"/>
                <w:sz w:val="24"/>
                <w:szCs w:val="24"/>
              </w:rPr>
            </w:pPr>
            <w:r w:rsidRPr="00120918">
              <w:rPr>
                <w:rFonts w:ascii="Arial" w:hAnsi="Arial" w:cs="Arial"/>
                <w:sz w:val="24"/>
                <w:szCs w:val="24"/>
              </w:rPr>
              <w:t> </w:t>
            </w:r>
          </w:p>
        </w:tc>
      </w:tr>
      <w:tr w:rsidR="00770AB0" w:rsidRPr="00120918" w14:paraId="35783889" w14:textId="77777777" w:rsidTr="00785F7E">
        <w:tc>
          <w:tcPr>
            <w:tcW w:w="5954" w:type="dxa"/>
          </w:tcPr>
          <w:p w14:paraId="76C86EA2" w14:textId="72507EEB" w:rsidR="00785F7E" w:rsidRDefault="00785F7E" w:rsidP="005E10C7">
            <w:pPr>
              <w:numPr>
                <w:ilvl w:val="0"/>
                <w:numId w:val="19"/>
              </w:numPr>
              <w:rPr>
                <w:rFonts w:ascii="Arial" w:hAnsi="Arial" w:cs="Arial"/>
                <w:sz w:val="20"/>
              </w:rPr>
            </w:pPr>
            <w:r w:rsidRPr="00F9181C">
              <w:rPr>
                <w:rFonts w:ascii="Arial" w:hAnsi="Arial" w:cs="Arial"/>
                <w:sz w:val="20"/>
              </w:rPr>
              <w:t>THAT those persons standing for election as trustees are duly elected and appointed</w:t>
            </w:r>
            <w:r>
              <w:rPr>
                <w:rFonts w:ascii="Arial" w:hAnsi="Arial" w:cs="Arial"/>
                <w:sz w:val="20"/>
              </w:rPr>
              <w:t>, to take effect from the end of this AGM</w:t>
            </w:r>
            <w:r w:rsidRPr="0036165C">
              <w:rPr>
                <w:rFonts w:ascii="Arial" w:hAnsi="Arial" w:cs="Arial"/>
                <w:sz w:val="20"/>
              </w:rPr>
              <w:t>.</w:t>
            </w:r>
          </w:p>
          <w:p w14:paraId="024946F3" w14:textId="77777777" w:rsidR="00770AB0" w:rsidRPr="00120918" w:rsidRDefault="00770AB0" w:rsidP="00785F7E">
            <w:pPr>
              <w:ind w:left="360"/>
              <w:rPr>
                <w:rFonts w:ascii="Arial" w:hAnsi="Arial" w:cs="Arial"/>
                <w:sz w:val="24"/>
                <w:szCs w:val="24"/>
              </w:rPr>
            </w:pPr>
          </w:p>
        </w:tc>
        <w:tc>
          <w:tcPr>
            <w:tcW w:w="1134" w:type="dxa"/>
          </w:tcPr>
          <w:p w14:paraId="503382C3" w14:textId="77777777" w:rsidR="00770AB0" w:rsidRPr="00120918" w:rsidRDefault="00952ACF">
            <w:pPr>
              <w:rPr>
                <w:rFonts w:ascii="Arial" w:hAnsi="Arial" w:cs="Arial"/>
                <w:sz w:val="24"/>
                <w:szCs w:val="24"/>
              </w:rPr>
            </w:pPr>
            <w:r w:rsidRPr="00120918">
              <w:rPr>
                <w:rFonts w:ascii="Arial" w:hAnsi="Arial" w:cs="Arial"/>
                <w:sz w:val="24"/>
                <w:szCs w:val="24"/>
              </w:rPr>
              <w:t> </w:t>
            </w:r>
          </w:p>
        </w:tc>
        <w:tc>
          <w:tcPr>
            <w:tcW w:w="1220" w:type="dxa"/>
          </w:tcPr>
          <w:p w14:paraId="632C4C4E" w14:textId="77777777" w:rsidR="00770AB0" w:rsidRPr="00120918" w:rsidRDefault="00952ACF">
            <w:pPr>
              <w:rPr>
                <w:rFonts w:ascii="Arial" w:hAnsi="Arial" w:cs="Arial"/>
                <w:sz w:val="24"/>
                <w:szCs w:val="24"/>
              </w:rPr>
            </w:pPr>
            <w:r w:rsidRPr="00120918">
              <w:rPr>
                <w:rFonts w:ascii="Arial" w:hAnsi="Arial" w:cs="Arial"/>
                <w:sz w:val="24"/>
                <w:szCs w:val="24"/>
              </w:rPr>
              <w:t> </w:t>
            </w:r>
          </w:p>
        </w:tc>
      </w:tr>
      <w:tr w:rsidR="00770AB0" w:rsidRPr="00120918" w14:paraId="0AD5B1EB" w14:textId="77777777" w:rsidTr="00785F7E">
        <w:tc>
          <w:tcPr>
            <w:tcW w:w="5954" w:type="dxa"/>
          </w:tcPr>
          <w:p w14:paraId="601D9E55" w14:textId="77777777" w:rsidR="00770AB0" w:rsidRPr="00120918" w:rsidRDefault="00952ACF">
            <w:pPr>
              <w:rPr>
                <w:rFonts w:ascii="Arial" w:hAnsi="Arial" w:cs="Arial"/>
                <w:sz w:val="24"/>
                <w:szCs w:val="24"/>
              </w:rPr>
            </w:pPr>
            <w:r w:rsidRPr="00120918">
              <w:rPr>
                <w:rFonts w:ascii="Arial" w:hAnsi="Arial" w:cs="Arial"/>
                <w:b/>
                <w:sz w:val="24"/>
                <w:szCs w:val="24"/>
              </w:rPr>
              <w:lastRenderedPageBreak/>
              <w:t>SPECIAL RESOLUTIONS</w:t>
            </w:r>
          </w:p>
        </w:tc>
        <w:tc>
          <w:tcPr>
            <w:tcW w:w="1134" w:type="dxa"/>
          </w:tcPr>
          <w:p w14:paraId="6B50166A" w14:textId="77777777" w:rsidR="00770AB0" w:rsidRPr="00120918" w:rsidRDefault="00952ACF">
            <w:pPr>
              <w:rPr>
                <w:rFonts w:ascii="Arial" w:hAnsi="Arial" w:cs="Arial"/>
                <w:sz w:val="24"/>
                <w:szCs w:val="24"/>
              </w:rPr>
            </w:pPr>
            <w:r w:rsidRPr="00120918">
              <w:rPr>
                <w:rFonts w:ascii="Arial" w:hAnsi="Arial" w:cs="Arial"/>
                <w:sz w:val="24"/>
                <w:szCs w:val="24"/>
              </w:rPr>
              <w:t> </w:t>
            </w:r>
          </w:p>
        </w:tc>
        <w:tc>
          <w:tcPr>
            <w:tcW w:w="1220" w:type="dxa"/>
          </w:tcPr>
          <w:p w14:paraId="7A78E427" w14:textId="77777777" w:rsidR="00770AB0" w:rsidRPr="00120918" w:rsidRDefault="00952ACF">
            <w:pPr>
              <w:rPr>
                <w:rFonts w:ascii="Arial" w:hAnsi="Arial" w:cs="Arial"/>
                <w:sz w:val="24"/>
                <w:szCs w:val="24"/>
              </w:rPr>
            </w:pPr>
            <w:r w:rsidRPr="00120918">
              <w:rPr>
                <w:rFonts w:ascii="Arial" w:hAnsi="Arial" w:cs="Arial"/>
                <w:sz w:val="24"/>
                <w:szCs w:val="24"/>
              </w:rPr>
              <w:t> </w:t>
            </w:r>
          </w:p>
        </w:tc>
      </w:tr>
      <w:tr w:rsidR="00DD5821" w:rsidRPr="00120918" w14:paraId="0B875B46" w14:textId="77777777" w:rsidTr="00785F7E">
        <w:tc>
          <w:tcPr>
            <w:tcW w:w="5954" w:type="dxa"/>
          </w:tcPr>
          <w:p w14:paraId="431740B0" w14:textId="26BA5B6C" w:rsidR="00DD5821" w:rsidRDefault="00DD5821" w:rsidP="00B0216B">
            <w:pPr>
              <w:numPr>
                <w:ilvl w:val="0"/>
                <w:numId w:val="22"/>
              </w:numPr>
              <w:rPr>
                <w:rFonts w:ascii="Arial" w:hAnsi="Arial" w:cs="Arial"/>
                <w:sz w:val="20"/>
              </w:rPr>
            </w:pPr>
            <w:r>
              <w:rPr>
                <w:rFonts w:ascii="Arial" w:hAnsi="Arial" w:cs="Arial"/>
                <w:sz w:val="20"/>
              </w:rPr>
              <w:t>THAT the audited accounts and reports for the financial year ended 31 March 20</w:t>
            </w:r>
            <w:r w:rsidR="005E10C7">
              <w:rPr>
                <w:rFonts w:ascii="Arial" w:hAnsi="Arial" w:cs="Arial"/>
                <w:sz w:val="20"/>
              </w:rPr>
              <w:t>20</w:t>
            </w:r>
            <w:r>
              <w:rPr>
                <w:rFonts w:ascii="Arial" w:hAnsi="Arial" w:cs="Arial"/>
                <w:sz w:val="20"/>
              </w:rPr>
              <w:t xml:space="preserve"> be received.</w:t>
            </w:r>
          </w:p>
          <w:p w14:paraId="6E19823E" w14:textId="77777777" w:rsidR="00DD5821" w:rsidRDefault="00DD5821" w:rsidP="00DD5821">
            <w:pPr>
              <w:ind w:left="720"/>
              <w:rPr>
                <w:rFonts w:ascii="Arial" w:hAnsi="Arial" w:cs="Arial"/>
                <w:sz w:val="20"/>
              </w:rPr>
            </w:pPr>
          </w:p>
        </w:tc>
        <w:tc>
          <w:tcPr>
            <w:tcW w:w="1134" w:type="dxa"/>
          </w:tcPr>
          <w:p w14:paraId="63A66A59" w14:textId="77777777" w:rsidR="00DD5821" w:rsidRPr="00120918" w:rsidRDefault="00DD5821">
            <w:pPr>
              <w:rPr>
                <w:rFonts w:ascii="Arial" w:hAnsi="Arial" w:cs="Arial"/>
                <w:sz w:val="24"/>
                <w:szCs w:val="24"/>
              </w:rPr>
            </w:pPr>
          </w:p>
        </w:tc>
        <w:tc>
          <w:tcPr>
            <w:tcW w:w="1220" w:type="dxa"/>
          </w:tcPr>
          <w:p w14:paraId="024AD2D8" w14:textId="77777777" w:rsidR="00DD5821" w:rsidRPr="00120918" w:rsidRDefault="00DD5821">
            <w:pPr>
              <w:rPr>
                <w:rFonts w:ascii="Arial" w:hAnsi="Arial" w:cs="Arial"/>
                <w:sz w:val="24"/>
                <w:szCs w:val="24"/>
              </w:rPr>
            </w:pPr>
          </w:p>
        </w:tc>
      </w:tr>
      <w:tr w:rsidR="00770AB0" w:rsidRPr="00120918" w14:paraId="50D5AE66" w14:textId="77777777" w:rsidTr="00785F7E">
        <w:tc>
          <w:tcPr>
            <w:tcW w:w="5954" w:type="dxa"/>
          </w:tcPr>
          <w:p w14:paraId="62C545C0" w14:textId="77777777" w:rsidR="00785F7E" w:rsidRDefault="00785F7E" w:rsidP="00B0216B">
            <w:pPr>
              <w:numPr>
                <w:ilvl w:val="0"/>
                <w:numId w:val="22"/>
              </w:numPr>
              <w:rPr>
                <w:rFonts w:ascii="Arial" w:hAnsi="Arial" w:cs="Arial"/>
                <w:sz w:val="20"/>
              </w:rPr>
            </w:pPr>
            <w:r>
              <w:rPr>
                <w:rFonts w:ascii="Arial" w:hAnsi="Arial" w:cs="Arial"/>
                <w:sz w:val="20"/>
              </w:rPr>
              <w:t>THAT the auditors Nexia Smith &amp; Williamson be reappointed as auditors for the coming year.</w:t>
            </w:r>
          </w:p>
          <w:p w14:paraId="4511C5DC" w14:textId="77777777" w:rsidR="00770AB0" w:rsidRPr="00BB66A5" w:rsidRDefault="00770AB0">
            <w:pPr>
              <w:rPr>
                <w:rFonts w:ascii="Arial" w:hAnsi="Arial" w:cs="Arial"/>
                <w:sz w:val="24"/>
                <w:szCs w:val="24"/>
                <w:highlight w:val="yellow"/>
              </w:rPr>
            </w:pPr>
          </w:p>
        </w:tc>
        <w:tc>
          <w:tcPr>
            <w:tcW w:w="1134" w:type="dxa"/>
          </w:tcPr>
          <w:p w14:paraId="55E061C9" w14:textId="77777777" w:rsidR="00770AB0" w:rsidRPr="00120918" w:rsidRDefault="00952ACF">
            <w:pPr>
              <w:rPr>
                <w:rFonts w:ascii="Arial" w:hAnsi="Arial" w:cs="Arial"/>
                <w:sz w:val="24"/>
                <w:szCs w:val="24"/>
              </w:rPr>
            </w:pPr>
            <w:r w:rsidRPr="00120918">
              <w:rPr>
                <w:rFonts w:ascii="Arial" w:hAnsi="Arial" w:cs="Arial"/>
                <w:sz w:val="24"/>
                <w:szCs w:val="24"/>
              </w:rPr>
              <w:t> </w:t>
            </w:r>
          </w:p>
        </w:tc>
        <w:tc>
          <w:tcPr>
            <w:tcW w:w="1220" w:type="dxa"/>
          </w:tcPr>
          <w:p w14:paraId="1C144632" w14:textId="77777777" w:rsidR="00770AB0" w:rsidRPr="00120918" w:rsidRDefault="00952ACF">
            <w:pPr>
              <w:rPr>
                <w:rFonts w:ascii="Arial" w:hAnsi="Arial" w:cs="Arial"/>
                <w:sz w:val="24"/>
                <w:szCs w:val="24"/>
              </w:rPr>
            </w:pPr>
            <w:r w:rsidRPr="00120918">
              <w:rPr>
                <w:rFonts w:ascii="Arial" w:hAnsi="Arial" w:cs="Arial"/>
                <w:sz w:val="24"/>
                <w:szCs w:val="24"/>
              </w:rPr>
              <w:t> </w:t>
            </w:r>
          </w:p>
        </w:tc>
      </w:tr>
    </w:tbl>
    <w:p w14:paraId="0F05F35B" w14:textId="77777777" w:rsidR="00770AB0" w:rsidRPr="00120918" w:rsidRDefault="00952ACF">
      <w:pPr>
        <w:pStyle w:val="NormalSpaced"/>
        <w:rPr>
          <w:rFonts w:ascii="Arial" w:hAnsi="Arial" w:cs="Arial"/>
          <w:sz w:val="24"/>
          <w:szCs w:val="24"/>
        </w:rPr>
      </w:pPr>
      <w:r w:rsidRPr="00120918">
        <w:rPr>
          <w:rFonts w:ascii="Arial" w:hAnsi="Arial" w:cs="Arial"/>
          <w:sz w:val="24"/>
          <w:szCs w:val="24"/>
        </w:rPr>
        <w:t xml:space="preserve"> </w:t>
      </w:r>
    </w:p>
    <w:p w14:paraId="7255A267" w14:textId="77777777" w:rsidR="00770AB0" w:rsidRPr="00120918" w:rsidRDefault="00770AB0">
      <w:pPr>
        <w:pStyle w:val="NormalSpaced"/>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5"/>
        <w:gridCol w:w="2492"/>
      </w:tblGrid>
      <w:tr w:rsidR="00770AB0" w:rsidRPr="00120918" w14:paraId="0F3A9454" w14:textId="77777777">
        <w:tc>
          <w:tcPr>
            <w:tcW w:w="5815" w:type="dxa"/>
          </w:tcPr>
          <w:p w14:paraId="5A443A09" w14:textId="77777777" w:rsidR="00770AB0" w:rsidRPr="00120918" w:rsidRDefault="00952ACF">
            <w:pPr>
              <w:rPr>
                <w:rFonts w:ascii="Arial" w:hAnsi="Arial" w:cs="Arial"/>
                <w:sz w:val="24"/>
                <w:szCs w:val="24"/>
              </w:rPr>
            </w:pPr>
            <w:r w:rsidRPr="00120918">
              <w:rPr>
                <w:rFonts w:ascii="Arial" w:hAnsi="Arial" w:cs="Arial"/>
                <w:b/>
                <w:sz w:val="24"/>
                <w:szCs w:val="24"/>
              </w:rPr>
              <w:t>Signature</w:t>
            </w:r>
          </w:p>
        </w:tc>
        <w:tc>
          <w:tcPr>
            <w:tcW w:w="2492" w:type="dxa"/>
          </w:tcPr>
          <w:p w14:paraId="06734569" w14:textId="77777777" w:rsidR="00770AB0" w:rsidRPr="00120918" w:rsidRDefault="00952ACF">
            <w:pPr>
              <w:rPr>
                <w:rFonts w:ascii="Arial" w:hAnsi="Arial" w:cs="Arial"/>
                <w:sz w:val="24"/>
                <w:szCs w:val="24"/>
              </w:rPr>
            </w:pPr>
            <w:r w:rsidRPr="00120918">
              <w:rPr>
                <w:rFonts w:ascii="Arial" w:hAnsi="Arial" w:cs="Arial"/>
                <w:b/>
                <w:sz w:val="24"/>
                <w:szCs w:val="24"/>
              </w:rPr>
              <w:t>Date</w:t>
            </w:r>
          </w:p>
        </w:tc>
      </w:tr>
      <w:tr w:rsidR="00770AB0" w:rsidRPr="00120918" w14:paraId="31415C09" w14:textId="77777777" w:rsidTr="00D03437">
        <w:trPr>
          <w:trHeight w:val="1435"/>
        </w:trPr>
        <w:tc>
          <w:tcPr>
            <w:tcW w:w="5815" w:type="dxa"/>
          </w:tcPr>
          <w:p w14:paraId="5559236B" w14:textId="77777777" w:rsidR="00770AB0" w:rsidRPr="00120918" w:rsidRDefault="00952ACF">
            <w:pPr>
              <w:rPr>
                <w:rFonts w:ascii="Arial" w:hAnsi="Arial" w:cs="Arial"/>
                <w:sz w:val="24"/>
                <w:szCs w:val="24"/>
              </w:rPr>
            </w:pPr>
            <w:r w:rsidRPr="00120918">
              <w:rPr>
                <w:rFonts w:ascii="Arial" w:hAnsi="Arial" w:cs="Arial"/>
                <w:sz w:val="24"/>
                <w:szCs w:val="24"/>
              </w:rPr>
              <w:t> </w:t>
            </w:r>
          </w:p>
        </w:tc>
        <w:tc>
          <w:tcPr>
            <w:tcW w:w="2492" w:type="dxa"/>
          </w:tcPr>
          <w:p w14:paraId="57B0B5F5" w14:textId="77777777" w:rsidR="00770AB0" w:rsidRPr="00120918" w:rsidRDefault="00952ACF">
            <w:pPr>
              <w:rPr>
                <w:rFonts w:ascii="Arial" w:hAnsi="Arial" w:cs="Arial"/>
                <w:sz w:val="24"/>
                <w:szCs w:val="24"/>
              </w:rPr>
            </w:pPr>
            <w:r w:rsidRPr="00120918">
              <w:rPr>
                <w:rFonts w:ascii="Arial" w:hAnsi="Arial" w:cs="Arial"/>
                <w:sz w:val="24"/>
                <w:szCs w:val="24"/>
              </w:rPr>
              <w:t> </w:t>
            </w:r>
          </w:p>
        </w:tc>
      </w:tr>
    </w:tbl>
    <w:p w14:paraId="33748B8E" w14:textId="77777777" w:rsidR="00770AB0" w:rsidRPr="00120918" w:rsidRDefault="00770AB0">
      <w:pPr>
        <w:pStyle w:val="NormalSpaced"/>
        <w:rPr>
          <w:rFonts w:ascii="Arial" w:hAnsi="Arial" w:cs="Arial"/>
          <w:sz w:val="24"/>
          <w:szCs w:val="24"/>
        </w:rPr>
      </w:pPr>
    </w:p>
    <w:p w14:paraId="191A889A" w14:textId="77777777" w:rsidR="00770AB0" w:rsidRPr="00120918" w:rsidRDefault="00952ACF">
      <w:pPr>
        <w:pStyle w:val="NormalSpaced"/>
        <w:rPr>
          <w:rFonts w:ascii="Arial" w:hAnsi="Arial" w:cs="Arial"/>
          <w:sz w:val="24"/>
          <w:szCs w:val="24"/>
        </w:rPr>
      </w:pPr>
      <w:r w:rsidRPr="00120918">
        <w:rPr>
          <w:rFonts w:ascii="Arial" w:hAnsi="Arial" w:cs="Arial"/>
          <w:b/>
          <w:sz w:val="24"/>
          <w:szCs w:val="24"/>
        </w:rPr>
        <w:t>Notes</w:t>
      </w:r>
    </w:p>
    <w:p w14:paraId="29F73066" w14:textId="77777777" w:rsidR="00770AB0" w:rsidRPr="00120918" w:rsidRDefault="00952ACF">
      <w:pPr>
        <w:pStyle w:val="1stIntroHeadings"/>
        <w:rPr>
          <w:rFonts w:ascii="Arial" w:hAnsi="Arial" w:cs="Arial"/>
          <w:szCs w:val="24"/>
        </w:rPr>
      </w:pPr>
      <w:r w:rsidRPr="00120918">
        <w:rPr>
          <w:rFonts w:ascii="Arial" w:hAnsi="Arial" w:cs="Arial"/>
          <w:szCs w:val="24"/>
        </w:rPr>
        <w:t>Form of proxy</w:t>
      </w:r>
    </w:p>
    <w:p w14:paraId="0B08723B" w14:textId="77777777" w:rsidR="00770AB0" w:rsidRPr="00120918" w:rsidRDefault="00952ACF">
      <w:pPr>
        <w:pStyle w:val="NormalSpaced"/>
        <w:rPr>
          <w:rFonts w:ascii="Arial" w:hAnsi="Arial" w:cs="Arial"/>
          <w:sz w:val="24"/>
          <w:szCs w:val="24"/>
        </w:rPr>
      </w:pPr>
      <w:r w:rsidRPr="00120918">
        <w:rPr>
          <w:rFonts w:ascii="Arial" w:hAnsi="Arial" w:cs="Arial"/>
          <w:sz w:val="24"/>
          <w:szCs w:val="24"/>
        </w:rPr>
        <w:t xml:space="preserve">1. As a member of the Company you are entitled to appoint a proxy or proxies to exercise all or any of your rights to attend, speak and vote at a general meeting of the Company. You can only appoint a proxy using the procedures set out in these notes. </w:t>
      </w:r>
    </w:p>
    <w:p w14:paraId="5E12E53F" w14:textId="77736360" w:rsidR="00770AB0" w:rsidRPr="00120918" w:rsidRDefault="00952ACF">
      <w:pPr>
        <w:pStyle w:val="NormalSpaced"/>
        <w:rPr>
          <w:rFonts w:ascii="Arial" w:hAnsi="Arial" w:cs="Arial"/>
          <w:sz w:val="24"/>
          <w:szCs w:val="24"/>
        </w:rPr>
      </w:pPr>
      <w:r w:rsidRPr="00120918">
        <w:rPr>
          <w:rFonts w:ascii="Arial" w:hAnsi="Arial" w:cs="Arial"/>
          <w:sz w:val="24"/>
          <w:szCs w:val="24"/>
        </w:rPr>
        <w:t xml:space="preserve">2. Appointment of a proxy does not preclude you from attending the </w:t>
      </w:r>
      <w:r w:rsidR="005E10C7">
        <w:rPr>
          <w:rFonts w:ascii="Arial" w:hAnsi="Arial" w:cs="Arial"/>
          <w:sz w:val="24"/>
          <w:szCs w:val="24"/>
        </w:rPr>
        <w:t xml:space="preserve">virtual </w:t>
      </w:r>
      <w:r w:rsidRPr="00120918">
        <w:rPr>
          <w:rFonts w:ascii="Arial" w:hAnsi="Arial" w:cs="Arial"/>
          <w:sz w:val="24"/>
          <w:szCs w:val="24"/>
        </w:rPr>
        <w:t>meeting and voting in person. If you have appointed a proxy and attend the meeting in person, your proxy appointment will automatically be terminated.</w:t>
      </w:r>
    </w:p>
    <w:p w14:paraId="15F19B59" w14:textId="77777777" w:rsidR="00770AB0" w:rsidRPr="00120918" w:rsidRDefault="00952ACF">
      <w:pPr>
        <w:pStyle w:val="1stIntroHeadings"/>
        <w:rPr>
          <w:rFonts w:ascii="Arial" w:hAnsi="Arial" w:cs="Arial"/>
          <w:szCs w:val="24"/>
        </w:rPr>
      </w:pPr>
      <w:r w:rsidRPr="00120918">
        <w:rPr>
          <w:rFonts w:ascii="Arial" w:hAnsi="Arial" w:cs="Arial"/>
          <w:szCs w:val="24"/>
        </w:rPr>
        <w:t>Appointment</w:t>
      </w:r>
    </w:p>
    <w:p w14:paraId="70E169AA" w14:textId="422617B6" w:rsidR="00770AB0" w:rsidRPr="00120918" w:rsidRDefault="00952ACF">
      <w:pPr>
        <w:pStyle w:val="NormalSpaced"/>
        <w:rPr>
          <w:rFonts w:ascii="Arial" w:hAnsi="Arial" w:cs="Arial"/>
          <w:sz w:val="24"/>
          <w:szCs w:val="24"/>
        </w:rPr>
      </w:pPr>
      <w:r w:rsidRPr="00120918">
        <w:rPr>
          <w:rFonts w:ascii="Arial" w:hAnsi="Arial" w:cs="Arial"/>
          <w:sz w:val="24"/>
          <w:szCs w:val="24"/>
        </w:rPr>
        <w:t xml:space="preserve">3. A proxy does not need to be a member of the Company but must attend the </w:t>
      </w:r>
      <w:r w:rsidR="005E10C7">
        <w:rPr>
          <w:rFonts w:ascii="Arial" w:hAnsi="Arial" w:cs="Arial"/>
          <w:sz w:val="24"/>
          <w:szCs w:val="24"/>
        </w:rPr>
        <w:t xml:space="preserve">virtual </w:t>
      </w:r>
      <w:r w:rsidRPr="00120918">
        <w:rPr>
          <w:rFonts w:ascii="Arial" w:hAnsi="Arial" w:cs="Arial"/>
          <w:sz w:val="24"/>
          <w:szCs w:val="24"/>
        </w:rPr>
        <w:t xml:space="preserve">meeting to represent you. If you wish to appoint a proxy other than the chairman of the meeting, insert their full name in the box. If you leave this space blank, the </w:t>
      </w:r>
      <w:r w:rsidR="005E10C7">
        <w:rPr>
          <w:rFonts w:ascii="Arial" w:hAnsi="Arial" w:cs="Arial"/>
          <w:sz w:val="24"/>
          <w:szCs w:val="24"/>
        </w:rPr>
        <w:t>C</w:t>
      </w:r>
      <w:r w:rsidRPr="00120918">
        <w:rPr>
          <w:rFonts w:ascii="Arial" w:hAnsi="Arial" w:cs="Arial"/>
          <w:sz w:val="24"/>
          <w:szCs w:val="24"/>
        </w:rPr>
        <w:t xml:space="preserve">hair of the meeting will be appointed your proxy. Where you appoint as your proxy someone other than the </w:t>
      </w:r>
      <w:r w:rsidR="005E10C7">
        <w:rPr>
          <w:rFonts w:ascii="Arial" w:hAnsi="Arial" w:cs="Arial"/>
          <w:sz w:val="24"/>
          <w:szCs w:val="24"/>
        </w:rPr>
        <w:t>C</w:t>
      </w:r>
      <w:r w:rsidRPr="00120918">
        <w:rPr>
          <w:rFonts w:ascii="Arial" w:hAnsi="Arial" w:cs="Arial"/>
          <w:sz w:val="24"/>
          <w:szCs w:val="24"/>
        </w:rPr>
        <w:t xml:space="preserve">hair, you are responsible for ensuring that they attend the </w:t>
      </w:r>
      <w:r w:rsidR="005E10C7">
        <w:rPr>
          <w:rFonts w:ascii="Arial" w:hAnsi="Arial" w:cs="Arial"/>
          <w:sz w:val="24"/>
          <w:szCs w:val="24"/>
        </w:rPr>
        <w:t xml:space="preserve">virtual </w:t>
      </w:r>
      <w:r w:rsidRPr="00120918">
        <w:rPr>
          <w:rFonts w:ascii="Arial" w:hAnsi="Arial" w:cs="Arial"/>
          <w:sz w:val="24"/>
          <w:szCs w:val="24"/>
        </w:rPr>
        <w:t>meeting and are a</w:t>
      </w:r>
      <w:r w:rsidR="00120918" w:rsidRPr="00120918">
        <w:rPr>
          <w:rFonts w:ascii="Arial" w:hAnsi="Arial" w:cs="Arial"/>
          <w:sz w:val="24"/>
          <w:szCs w:val="24"/>
        </w:rPr>
        <w:t xml:space="preserve">ware of your voting intentions. </w:t>
      </w:r>
      <w:r w:rsidRPr="00120918">
        <w:rPr>
          <w:rFonts w:ascii="Arial" w:hAnsi="Arial" w:cs="Arial"/>
          <w:sz w:val="24"/>
          <w:szCs w:val="24"/>
        </w:rPr>
        <w:t xml:space="preserve">If you wish your proxy to make any comments on your behalf, you will need to appoint someone other than the </w:t>
      </w:r>
      <w:r w:rsidR="005E10C7">
        <w:rPr>
          <w:rFonts w:ascii="Arial" w:hAnsi="Arial" w:cs="Arial"/>
          <w:sz w:val="24"/>
          <w:szCs w:val="24"/>
        </w:rPr>
        <w:t>C</w:t>
      </w:r>
      <w:r w:rsidRPr="00120918">
        <w:rPr>
          <w:rFonts w:ascii="Arial" w:hAnsi="Arial" w:cs="Arial"/>
          <w:sz w:val="24"/>
          <w:szCs w:val="24"/>
        </w:rPr>
        <w:t xml:space="preserve">hair and give them the </w:t>
      </w:r>
      <w:r w:rsidR="00120918" w:rsidRPr="00120918">
        <w:rPr>
          <w:rFonts w:ascii="Arial" w:hAnsi="Arial" w:cs="Arial"/>
          <w:sz w:val="24"/>
          <w:szCs w:val="24"/>
        </w:rPr>
        <w:t>relevant instructions directly.</w:t>
      </w:r>
    </w:p>
    <w:p w14:paraId="129F91C7" w14:textId="4612B045" w:rsidR="00D62DD5" w:rsidRDefault="00D62DD5" w:rsidP="00D62DD5">
      <w:pPr>
        <w:pStyle w:val="NormalSpaced"/>
        <w:rPr>
          <w:rFonts w:ascii="Arial" w:hAnsi="Arial" w:cs="Arial"/>
          <w:sz w:val="24"/>
          <w:szCs w:val="24"/>
        </w:rPr>
      </w:pPr>
    </w:p>
    <w:p w14:paraId="560126AD" w14:textId="05358C00" w:rsidR="005E10C7" w:rsidRDefault="005E10C7" w:rsidP="005E10C7"/>
    <w:p w14:paraId="7248849C" w14:textId="77777777" w:rsidR="005E10C7" w:rsidRPr="005E10C7" w:rsidRDefault="005E10C7" w:rsidP="005E10C7"/>
    <w:p w14:paraId="0EA82BE1" w14:textId="77777777" w:rsidR="00770AB0" w:rsidRPr="00120918" w:rsidRDefault="00952ACF">
      <w:pPr>
        <w:pStyle w:val="1stIntroHeadings"/>
        <w:rPr>
          <w:rFonts w:ascii="Arial" w:hAnsi="Arial" w:cs="Arial"/>
          <w:szCs w:val="24"/>
        </w:rPr>
      </w:pPr>
      <w:r w:rsidRPr="00120918">
        <w:rPr>
          <w:rFonts w:ascii="Arial" w:hAnsi="Arial" w:cs="Arial"/>
          <w:szCs w:val="24"/>
        </w:rPr>
        <w:lastRenderedPageBreak/>
        <w:t>Voting directions</w:t>
      </w:r>
    </w:p>
    <w:p w14:paraId="64A80D22" w14:textId="77777777" w:rsidR="00770AB0" w:rsidRPr="00120918" w:rsidRDefault="00EB22C2">
      <w:pPr>
        <w:pStyle w:val="NormalSpaced"/>
        <w:rPr>
          <w:rFonts w:ascii="Arial" w:hAnsi="Arial" w:cs="Arial"/>
          <w:sz w:val="24"/>
          <w:szCs w:val="24"/>
        </w:rPr>
      </w:pPr>
      <w:r>
        <w:rPr>
          <w:rFonts w:ascii="Arial" w:hAnsi="Arial" w:cs="Arial"/>
          <w:sz w:val="24"/>
          <w:szCs w:val="24"/>
        </w:rPr>
        <w:t>4</w:t>
      </w:r>
      <w:r w:rsidR="00952ACF" w:rsidRPr="00120918">
        <w:rPr>
          <w:rFonts w:ascii="Arial" w:hAnsi="Arial" w:cs="Arial"/>
          <w:sz w:val="24"/>
          <w:szCs w:val="24"/>
        </w:rPr>
        <w:t>. 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 including a motion to adjourn.</w:t>
      </w:r>
    </w:p>
    <w:p w14:paraId="1E0CCC9C" w14:textId="77777777" w:rsidR="00770AB0" w:rsidRPr="00120918" w:rsidRDefault="00952ACF">
      <w:pPr>
        <w:pStyle w:val="1stIntroHeadings"/>
        <w:rPr>
          <w:rFonts w:ascii="Arial" w:hAnsi="Arial" w:cs="Arial"/>
          <w:szCs w:val="24"/>
        </w:rPr>
      </w:pPr>
      <w:r w:rsidRPr="00120918">
        <w:rPr>
          <w:rFonts w:ascii="Arial" w:hAnsi="Arial" w:cs="Arial"/>
          <w:szCs w:val="24"/>
        </w:rPr>
        <w:t>Returning your form of proxy</w:t>
      </w:r>
    </w:p>
    <w:p w14:paraId="6C124ECA" w14:textId="77777777" w:rsidR="00770AB0" w:rsidRPr="00120918" w:rsidRDefault="00EB22C2">
      <w:pPr>
        <w:pStyle w:val="NormalSpaced"/>
        <w:rPr>
          <w:rFonts w:ascii="Arial" w:hAnsi="Arial" w:cs="Arial"/>
          <w:sz w:val="24"/>
          <w:szCs w:val="24"/>
        </w:rPr>
      </w:pPr>
      <w:r>
        <w:rPr>
          <w:rFonts w:ascii="Arial" w:hAnsi="Arial" w:cs="Arial"/>
          <w:sz w:val="24"/>
          <w:szCs w:val="24"/>
        </w:rPr>
        <w:t>5</w:t>
      </w:r>
      <w:r w:rsidR="00952ACF" w:rsidRPr="00120918">
        <w:rPr>
          <w:rFonts w:ascii="Arial" w:hAnsi="Arial" w:cs="Arial"/>
          <w:sz w:val="24"/>
          <w:szCs w:val="24"/>
        </w:rPr>
        <w:t xml:space="preserve">. To appoint a proxy using this form, the form must be: </w:t>
      </w:r>
    </w:p>
    <w:p w14:paraId="15659E96" w14:textId="77777777" w:rsidR="00770AB0" w:rsidRPr="00120918" w:rsidRDefault="00952ACF">
      <w:pPr>
        <w:pStyle w:val="Bullet1"/>
        <w:rPr>
          <w:rFonts w:ascii="Arial" w:hAnsi="Arial" w:cs="Arial"/>
          <w:sz w:val="24"/>
          <w:szCs w:val="24"/>
        </w:rPr>
      </w:pPr>
      <w:r w:rsidRPr="00120918">
        <w:rPr>
          <w:rFonts w:ascii="Arial" w:hAnsi="Arial" w:cs="Arial"/>
          <w:sz w:val="24"/>
          <w:szCs w:val="24"/>
        </w:rPr>
        <w:t>Completed and signed;</w:t>
      </w:r>
    </w:p>
    <w:p w14:paraId="76819610" w14:textId="77777777" w:rsidR="00770AB0" w:rsidRPr="00120918" w:rsidRDefault="00952ACF">
      <w:pPr>
        <w:pStyle w:val="Bullet1"/>
        <w:rPr>
          <w:rFonts w:ascii="Arial" w:hAnsi="Arial" w:cs="Arial"/>
          <w:sz w:val="24"/>
          <w:szCs w:val="24"/>
        </w:rPr>
      </w:pPr>
      <w:r w:rsidRPr="00120918">
        <w:rPr>
          <w:rFonts w:ascii="Arial" w:hAnsi="Arial" w:cs="Arial"/>
          <w:sz w:val="24"/>
          <w:szCs w:val="24"/>
        </w:rPr>
        <w:t xml:space="preserve">Sent or delivered to the Company at </w:t>
      </w:r>
      <w:r w:rsidR="004B4ECD">
        <w:rPr>
          <w:rFonts w:ascii="Arial" w:hAnsi="Arial" w:cs="Arial"/>
          <w:sz w:val="24"/>
          <w:szCs w:val="24"/>
        </w:rPr>
        <w:t xml:space="preserve">Brooklands Farm, </w:t>
      </w:r>
      <w:proofErr w:type="spellStart"/>
      <w:r w:rsidR="004B4ECD">
        <w:rPr>
          <w:rFonts w:ascii="Arial" w:hAnsi="Arial" w:cs="Arial"/>
          <w:sz w:val="24"/>
          <w:szCs w:val="24"/>
        </w:rPr>
        <w:t>Forston</w:t>
      </w:r>
      <w:proofErr w:type="spellEnd"/>
      <w:r w:rsidR="004B4ECD">
        <w:rPr>
          <w:rFonts w:ascii="Arial" w:hAnsi="Arial" w:cs="Arial"/>
          <w:sz w:val="24"/>
          <w:szCs w:val="24"/>
        </w:rPr>
        <w:t>, Dorchester, Dorset D</w:t>
      </w:r>
      <w:r w:rsidR="00216C1B">
        <w:rPr>
          <w:rFonts w:ascii="Arial" w:hAnsi="Arial" w:cs="Arial"/>
          <w:sz w:val="24"/>
          <w:szCs w:val="24"/>
        </w:rPr>
        <w:t>T</w:t>
      </w:r>
      <w:r w:rsidR="004B4ECD">
        <w:rPr>
          <w:rFonts w:ascii="Arial" w:hAnsi="Arial" w:cs="Arial"/>
          <w:sz w:val="24"/>
          <w:szCs w:val="24"/>
        </w:rPr>
        <w:t>2 7AA;</w:t>
      </w:r>
      <w:r w:rsidRPr="00120918">
        <w:rPr>
          <w:rFonts w:ascii="Arial" w:hAnsi="Arial" w:cs="Arial"/>
          <w:sz w:val="24"/>
          <w:szCs w:val="24"/>
        </w:rPr>
        <w:t xml:space="preserve"> and</w:t>
      </w:r>
    </w:p>
    <w:p w14:paraId="6466DF25" w14:textId="388F2C70" w:rsidR="00770AB0" w:rsidRPr="00120918" w:rsidRDefault="00952ACF">
      <w:pPr>
        <w:pStyle w:val="Bullet1"/>
        <w:rPr>
          <w:rFonts w:ascii="Arial" w:hAnsi="Arial" w:cs="Arial"/>
          <w:sz w:val="24"/>
          <w:szCs w:val="24"/>
        </w:rPr>
      </w:pPr>
      <w:r w:rsidRPr="00120918">
        <w:rPr>
          <w:rFonts w:ascii="Arial" w:hAnsi="Arial" w:cs="Arial"/>
          <w:sz w:val="24"/>
          <w:szCs w:val="24"/>
        </w:rPr>
        <w:t xml:space="preserve">Received by the Company no later than </w:t>
      </w:r>
      <w:r w:rsidR="004B4ECD">
        <w:rPr>
          <w:rFonts w:ascii="Arial" w:hAnsi="Arial" w:cs="Arial"/>
          <w:sz w:val="24"/>
          <w:szCs w:val="24"/>
        </w:rPr>
        <w:t>1</w:t>
      </w:r>
      <w:r w:rsidR="00E723C6">
        <w:rPr>
          <w:rFonts w:ascii="Arial" w:hAnsi="Arial" w:cs="Arial"/>
          <w:sz w:val="24"/>
          <w:szCs w:val="24"/>
        </w:rPr>
        <w:t>1</w:t>
      </w:r>
      <w:r w:rsidR="004B4ECD">
        <w:rPr>
          <w:rFonts w:ascii="Arial" w:hAnsi="Arial" w:cs="Arial"/>
          <w:sz w:val="24"/>
          <w:szCs w:val="24"/>
        </w:rPr>
        <w:t xml:space="preserve">.00 </w:t>
      </w:r>
      <w:r w:rsidR="00A61DD2">
        <w:rPr>
          <w:rFonts w:ascii="Arial" w:hAnsi="Arial" w:cs="Arial"/>
          <w:sz w:val="24"/>
          <w:szCs w:val="24"/>
        </w:rPr>
        <w:t>am</w:t>
      </w:r>
      <w:r w:rsidR="004B4ECD">
        <w:rPr>
          <w:rFonts w:ascii="Arial" w:hAnsi="Arial" w:cs="Arial"/>
          <w:sz w:val="24"/>
          <w:szCs w:val="24"/>
        </w:rPr>
        <w:t xml:space="preserve"> on </w:t>
      </w:r>
      <w:r w:rsidR="00E723C6">
        <w:rPr>
          <w:rFonts w:ascii="Arial" w:hAnsi="Arial" w:cs="Arial"/>
          <w:sz w:val="24"/>
          <w:szCs w:val="24"/>
        </w:rPr>
        <w:t>0</w:t>
      </w:r>
      <w:r w:rsidR="005E10C7">
        <w:rPr>
          <w:rFonts w:ascii="Arial" w:hAnsi="Arial" w:cs="Arial"/>
          <w:sz w:val="24"/>
          <w:szCs w:val="24"/>
        </w:rPr>
        <w:t xml:space="preserve">3 </w:t>
      </w:r>
      <w:r w:rsidR="00E723C6">
        <w:rPr>
          <w:rFonts w:ascii="Arial" w:hAnsi="Arial" w:cs="Arial"/>
          <w:sz w:val="24"/>
          <w:szCs w:val="24"/>
        </w:rPr>
        <w:t>December</w:t>
      </w:r>
      <w:r w:rsidR="004B4ECD">
        <w:rPr>
          <w:rFonts w:ascii="Arial" w:hAnsi="Arial" w:cs="Arial"/>
          <w:sz w:val="24"/>
          <w:szCs w:val="24"/>
        </w:rPr>
        <w:t xml:space="preserve"> 20</w:t>
      </w:r>
      <w:r w:rsidR="005E10C7">
        <w:rPr>
          <w:rFonts w:ascii="Arial" w:hAnsi="Arial" w:cs="Arial"/>
          <w:sz w:val="24"/>
          <w:szCs w:val="24"/>
        </w:rPr>
        <w:t>20</w:t>
      </w:r>
      <w:r w:rsidRPr="00120918">
        <w:rPr>
          <w:rFonts w:ascii="Arial" w:hAnsi="Arial" w:cs="Arial"/>
          <w:sz w:val="24"/>
          <w:szCs w:val="24"/>
        </w:rPr>
        <w:t>.</w:t>
      </w:r>
    </w:p>
    <w:p w14:paraId="598B67AE" w14:textId="77777777" w:rsidR="00770AB0" w:rsidRPr="00120918" w:rsidRDefault="00EB22C2">
      <w:pPr>
        <w:pStyle w:val="NormalSpaced"/>
        <w:rPr>
          <w:rFonts w:ascii="Arial" w:hAnsi="Arial" w:cs="Arial"/>
          <w:sz w:val="24"/>
          <w:szCs w:val="24"/>
        </w:rPr>
      </w:pPr>
      <w:r>
        <w:rPr>
          <w:rFonts w:ascii="Arial" w:hAnsi="Arial" w:cs="Arial"/>
          <w:sz w:val="24"/>
          <w:szCs w:val="24"/>
        </w:rPr>
        <w:t>6</w:t>
      </w:r>
      <w:r w:rsidR="00952ACF" w:rsidRPr="00120918">
        <w:rPr>
          <w:rFonts w:ascii="Arial" w:hAnsi="Arial" w:cs="Arial"/>
          <w:sz w:val="24"/>
          <w:szCs w:val="24"/>
        </w:rPr>
        <w:t>. In the case of a member which is a company, this proxy form must be executed under its common seal or signed on its behalf by an officer of the company or an attorney for the company. Any power of attorney or any other authority under which this proxy form is signed (or a duly certified copy of such power or authority) must be included with the proxy form.</w:t>
      </w:r>
    </w:p>
    <w:p w14:paraId="541564DD" w14:textId="4BAE2638" w:rsidR="00770AB0" w:rsidRPr="00120918" w:rsidRDefault="00EB22C2">
      <w:pPr>
        <w:pStyle w:val="NormalSpaced"/>
        <w:rPr>
          <w:rFonts w:ascii="Arial" w:hAnsi="Arial" w:cs="Arial"/>
          <w:sz w:val="24"/>
          <w:szCs w:val="24"/>
        </w:rPr>
      </w:pPr>
      <w:r>
        <w:rPr>
          <w:rFonts w:ascii="Arial" w:hAnsi="Arial" w:cs="Arial"/>
          <w:sz w:val="24"/>
          <w:szCs w:val="24"/>
        </w:rPr>
        <w:t>7</w:t>
      </w:r>
      <w:r w:rsidR="00952ACF" w:rsidRPr="00BB66A5">
        <w:rPr>
          <w:rFonts w:ascii="Arial" w:hAnsi="Arial" w:cs="Arial"/>
          <w:sz w:val="24"/>
          <w:szCs w:val="24"/>
        </w:rPr>
        <w:t xml:space="preserve">. As an alternative to completing this hard-copy proxy form, you can appoint a proxy electronically by </w:t>
      </w:r>
      <w:r w:rsidR="00D62DD5">
        <w:rPr>
          <w:rFonts w:ascii="Arial" w:hAnsi="Arial" w:cs="Arial"/>
          <w:sz w:val="24"/>
          <w:szCs w:val="24"/>
        </w:rPr>
        <w:t>completing and signing the form and scanning a pdf copy to agm@dorsetwildlifetrust.org.uk</w:t>
      </w:r>
      <w:r w:rsidR="00952ACF" w:rsidRPr="00BB66A5">
        <w:rPr>
          <w:rFonts w:ascii="Arial" w:hAnsi="Arial" w:cs="Arial"/>
          <w:sz w:val="24"/>
          <w:szCs w:val="24"/>
        </w:rPr>
        <w:t xml:space="preserve">. For an electronic proxy appointment to be valid, your appointment must be received by the Company no later than </w:t>
      </w:r>
      <w:r w:rsidR="00D62DD5">
        <w:rPr>
          <w:rFonts w:ascii="Arial" w:hAnsi="Arial" w:cs="Arial"/>
          <w:sz w:val="24"/>
          <w:szCs w:val="24"/>
        </w:rPr>
        <w:t>1</w:t>
      </w:r>
      <w:r w:rsidR="00A61DD2">
        <w:rPr>
          <w:rFonts w:ascii="Arial" w:hAnsi="Arial" w:cs="Arial"/>
          <w:sz w:val="24"/>
          <w:szCs w:val="24"/>
        </w:rPr>
        <w:t>1</w:t>
      </w:r>
      <w:r w:rsidR="00D62DD5">
        <w:rPr>
          <w:rFonts w:ascii="Arial" w:hAnsi="Arial" w:cs="Arial"/>
          <w:sz w:val="24"/>
          <w:szCs w:val="24"/>
        </w:rPr>
        <w:t xml:space="preserve">.00 </w:t>
      </w:r>
      <w:r w:rsidR="00A61DD2">
        <w:rPr>
          <w:rFonts w:ascii="Arial" w:hAnsi="Arial" w:cs="Arial"/>
          <w:sz w:val="24"/>
          <w:szCs w:val="24"/>
        </w:rPr>
        <w:t>am</w:t>
      </w:r>
      <w:r w:rsidR="00D62DD5">
        <w:rPr>
          <w:rFonts w:ascii="Arial" w:hAnsi="Arial" w:cs="Arial"/>
          <w:sz w:val="24"/>
          <w:szCs w:val="24"/>
        </w:rPr>
        <w:t xml:space="preserve"> on </w:t>
      </w:r>
      <w:r w:rsidR="00A61DD2">
        <w:rPr>
          <w:rFonts w:ascii="Arial" w:hAnsi="Arial" w:cs="Arial"/>
          <w:sz w:val="24"/>
          <w:szCs w:val="24"/>
        </w:rPr>
        <w:t>0</w:t>
      </w:r>
      <w:r w:rsidR="005E10C7">
        <w:rPr>
          <w:rFonts w:ascii="Arial" w:hAnsi="Arial" w:cs="Arial"/>
          <w:sz w:val="24"/>
          <w:szCs w:val="24"/>
        </w:rPr>
        <w:t>3</w:t>
      </w:r>
      <w:r w:rsidR="00D62DD5">
        <w:rPr>
          <w:rFonts w:ascii="Arial" w:hAnsi="Arial" w:cs="Arial"/>
          <w:sz w:val="24"/>
          <w:szCs w:val="24"/>
        </w:rPr>
        <w:t xml:space="preserve"> </w:t>
      </w:r>
      <w:r w:rsidR="00A61DD2">
        <w:rPr>
          <w:rFonts w:ascii="Arial" w:hAnsi="Arial" w:cs="Arial"/>
          <w:sz w:val="24"/>
          <w:szCs w:val="24"/>
        </w:rPr>
        <w:t>December</w:t>
      </w:r>
      <w:r w:rsidR="00D62DD5">
        <w:rPr>
          <w:rFonts w:ascii="Arial" w:hAnsi="Arial" w:cs="Arial"/>
          <w:sz w:val="24"/>
          <w:szCs w:val="24"/>
        </w:rPr>
        <w:t xml:space="preserve"> 20</w:t>
      </w:r>
      <w:r w:rsidR="005E10C7">
        <w:rPr>
          <w:rFonts w:ascii="Arial" w:hAnsi="Arial" w:cs="Arial"/>
          <w:sz w:val="24"/>
          <w:szCs w:val="24"/>
        </w:rPr>
        <w:t>20</w:t>
      </w:r>
      <w:r w:rsidR="00D62DD5">
        <w:rPr>
          <w:rFonts w:ascii="Arial" w:hAnsi="Arial" w:cs="Arial"/>
          <w:sz w:val="24"/>
          <w:szCs w:val="24"/>
        </w:rPr>
        <w:t>.</w:t>
      </w:r>
    </w:p>
    <w:p w14:paraId="53CB4647" w14:textId="77777777" w:rsidR="00770AB0" w:rsidRPr="00120918" w:rsidRDefault="00EB22C2">
      <w:pPr>
        <w:pStyle w:val="NormalSpaced"/>
        <w:rPr>
          <w:rFonts w:ascii="Arial" w:hAnsi="Arial" w:cs="Arial"/>
          <w:sz w:val="24"/>
          <w:szCs w:val="24"/>
        </w:rPr>
      </w:pPr>
      <w:r>
        <w:rPr>
          <w:rFonts w:ascii="Arial" w:hAnsi="Arial" w:cs="Arial"/>
          <w:sz w:val="24"/>
          <w:szCs w:val="24"/>
        </w:rPr>
        <w:t>8</w:t>
      </w:r>
      <w:r w:rsidR="00952ACF" w:rsidRPr="00120918">
        <w:rPr>
          <w:rFonts w:ascii="Arial" w:hAnsi="Arial" w:cs="Arial"/>
          <w:sz w:val="24"/>
          <w:szCs w:val="24"/>
        </w:rPr>
        <w:t>. If you submit more than one valid proxy appointment, the appointment received last before the latest time for the receipt of proxies will take precedence. For details of how to change your proxy instructions or revoke your proxy appointment see the notes to the notice of meeting.</w:t>
      </w:r>
    </w:p>
    <w:p w14:paraId="38540363" w14:textId="77777777" w:rsidR="00770AB0" w:rsidRPr="00120918" w:rsidRDefault="00EB22C2">
      <w:pPr>
        <w:pStyle w:val="NormalSpaced"/>
        <w:rPr>
          <w:rFonts w:ascii="Arial" w:hAnsi="Arial" w:cs="Arial"/>
          <w:sz w:val="24"/>
          <w:szCs w:val="24"/>
        </w:rPr>
      </w:pPr>
      <w:r>
        <w:rPr>
          <w:rFonts w:ascii="Arial" w:hAnsi="Arial" w:cs="Arial"/>
          <w:sz w:val="24"/>
          <w:szCs w:val="24"/>
        </w:rPr>
        <w:t>9</w:t>
      </w:r>
      <w:r w:rsidR="00952ACF" w:rsidRPr="00120918">
        <w:rPr>
          <w:rFonts w:ascii="Arial" w:hAnsi="Arial" w:cs="Arial"/>
          <w:sz w:val="24"/>
          <w:szCs w:val="24"/>
        </w:rPr>
        <w:t>. You may not use any electronic address provided in this proxy form to communicate with the Company for any purposes other than those expressly stated.</w:t>
      </w:r>
      <w:bookmarkEnd w:id="0"/>
    </w:p>
    <w:sectPr w:rsidR="00770AB0" w:rsidRPr="00120918" w:rsidSect="00770AB0">
      <w:headerReference w:type="even" r:id="rId10"/>
      <w:headerReference w:type="default" r:id="rId11"/>
      <w:footerReference w:type="even" r:id="rId12"/>
      <w:footerReference w:type="default" r:id="rId13"/>
      <w:headerReference w:type="first" r:id="rId14"/>
      <w:footerReference w:type="first" r:id="rId15"/>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83DDF" w14:textId="77777777" w:rsidR="002648E3" w:rsidRDefault="002648E3">
      <w:r>
        <w:separator/>
      </w:r>
    </w:p>
  </w:endnote>
  <w:endnote w:type="continuationSeparator" w:id="0">
    <w:p w14:paraId="5EA484FB" w14:textId="77777777" w:rsidR="002648E3" w:rsidRDefault="0026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908C" w14:textId="77777777" w:rsidR="001B2EAB" w:rsidRDefault="001B2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417F" w14:textId="77777777" w:rsidR="00770AB0" w:rsidRDefault="00770AB0">
    <w:pPr>
      <w:pStyle w:val="Footer"/>
      <w:jc w:val="center"/>
    </w:pPr>
    <w:r>
      <w:fldChar w:fldCharType="begin"/>
    </w:r>
    <w:r>
      <w:instrText xml:space="preserve"> PAGE \* MERGEFORMAT </w:instrText>
    </w:r>
    <w:r>
      <w:fldChar w:fldCharType="separate"/>
    </w:r>
    <w:r w:rsidR="00216C1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9D15" w14:textId="77777777" w:rsidR="001B2EAB" w:rsidRDefault="001B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E4B6E" w14:textId="77777777" w:rsidR="002648E3" w:rsidRDefault="002648E3">
      <w:r>
        <w:separator/>
      </w:r>
    </w:p>
  </w:footnote>
  <w:footnote w:type="continuationSeparator" w:id="0">
    <w:p w14:paraId="58DF184A" w14:textId="77777777" w:rsidR="002648E3" w:rsidRDefault="00264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C57B" w14:textId="77777777" w:rsidR="001B2EAB" w:rsidRDefault="001B2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FB958" w14:textId="77777777" w:rsidR="001B2EAB" w:rsidRDefault="001B2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B7D4F" w14:textId="77777777" w:rsidR="001B2EAB" w:rsidRDefault="001B2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073BDC"/>
    <w:multiLevelType w:val="hybridMultilevel"/>
    <w:tmpl w:val="4FD88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392001"/>
    <w:multiLevelType w:val="hybridMultilevel"/>
    <w:tmpl w:val="99862B3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3213F"/>
    <w:multiLevelType w:val="multilevel"/>
    <w:tmpl w:val="26C82088"/>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56F53353"/>
    <w:multiLevelType w:val="hybridMultilevel"/>
    <w:tmpl w:val="0CB6E8D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5"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7"/>
  </w:num>
  <w:num w:numId="4">
    <w:abstractNumId w:val="20"/>
  </w:num>
  <w:num w:numId="5">
    <w:abstractNumId w:val="12"/>
  </w:num>
  <w:num w:numId="6">
    <w:abstractNumId w:val="8"/>
  </w:num>
  <w:num w:numId="7">
    <w:abstractNumId w:val="1"/>
  </w:num>
  <w:num w:numId="8">
    <w:abstractNumId w:val="15"/>
  </w:num>
  <w:num w:numId="9">
    <w:abstractNumId w:val="4"/>
  </w:num>
  <w:num w:numId="10">
    <w:abstractNumId w:val="14"/>
  </w:num>
  <w:num w:numId="11">
    <w:abstractNumId w:val="3"/>
  </w:num>
  <w:num w:numId="12">
    <w:abstractNumId w:val="10"/>
  </w:num>
  <w:num w:numId="13">
    <w:abstractNumId w:val="6"/>
  </w:num>
  <w:num w:numId="14">
    <w:abstractNumId w:val="21"/>
  </w:num>
  <w:num w:numId="15">
    <w:abstractNumId w:val="7"/>
  </w:num>
  <w:num w:numId="16">
    <w:abstractNumId w:val="0"/>
  </w:num>
  <w:num w:numId="17">
    <w:abstractNumId w:val="18"/>
  </w:num>
  <w:num w:numId="18">
    <w:abstractNumId w:val="16"/>
  </w:num>
  <w:num w:numId="19">
    <w:abstractNumId w:val="13"/>
  </w:num>
  <w:num w:numId="20">
    <w:abstractNumId w:val="9"/>
  </w:num>
  <w:num w:numId="21">
    <w:abstractNumId w:val="11"/>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hyphenationZone w:val="357"/>
  <w:doNotHyphenateCap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SSOCID" w:val="868243"/>
    <w:docVar w:name="BASEPRECID" w:val="3316"/>
    <w:docVar w:name="BASEPRECTYPE" w:val="BLANK"/>
    <w:docVar w:name="CLIENTID" w:val="554544"/>
    <w:docVar w:name="COMPANYID" w:val="2122615775"/>
    <w:docVar w:name="DOCID" w:val="13090891"/>
    <w:docVar w:name="DOCIDEX" w:val=" "/>
    <w:docVar w:name="EDITION" w:val="FM"/>
    <w:docVar w:name="FILEID" w:val="806450"/>
    <w:docVar w:name="SERIALNO" w:val="11923"/>
    <w:docVar w:name="VERSIONID" w:val="04530851-1e67-4c09-b295-2fd03da201c8"/>
    <w:docVar w:name="VERSIONLABEL" w:val="1"/>
  </w:docVars>
  <w:rsids>
    <w:rsidRoot w:val="00770AB0"/>
    <w:rsid w:val="000C445A"/>
    <w:rsid w:val="00120918"/>
    <w:rsid w:val="0017492D"/>
    <w:rsid w:val="001B2EAB"/>
    <w:rsid w:val="00216C1B"/>
    <w:rsid w:val="00244205"/>
    <w:rsid w:val="00252B7B"/>
    <w:rsid w:val="002648E3"/>
    <w:rsid w:val="00465E3C"/>
    <w:rsid w:val="0048683C"/>
    <w:rsid w:val="004B4ECD"/>
    <w:rsid w:val="00534C0F"/>
    <w:rsid w:val="00540FB6"/>
    <w:rsid w:val="005E10C7"/>
    <w:rsid w:val="00770AB0"/>
    <w:rsid w:val="00785F7E"/>
    <w:rsid w:val="00936E34"/>
    <w:rsid w:val="00952ACF"/>
    <w:rsid w:val="00996CA0"/>
    <w:rsid w:val="009F53A2"/>
    <w:rsid w:val="00A20FE8"/>
    <w:rsid w:val="00A61DD2"/>
    <w:rsid w:val="00B0216B"/>
    <w:rsid w:val="00B13657"/>
    <w:rsid w:val="00BB66A5"/>
    <w:rsid w:val="00BE4089"/>
    <w:rsid w:val="00BF75D9"/>
    <w:rsid w:val="00C002B9"/>
    <w:rsid w:val="00C10130"/>
    <w:rsid w:val="00D03437"/>
    <w:rsid w:val="00D04A07"/>
    <w:rsid w:val="00D62DD5"/>
    <w:rsid w:val="00DA2A64"/>
    <w:rsid w:val="00DA7486"/>
    <w:rsid w:val="00DD5821"/>
    <w:rsid w:val="00E723C6"/>
    <w:rsid w:val="00EB22C2"/>
    <w:rsid w:val="00FA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737C1"/>
  <w15:chartTrackingRefBased/>
  <w15:docId w15:val="{B5FD4973-70E7-460A-9AE3-6D5B00AF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120918"/>
    <w:rPr>
      <w:sz w:val="16"/>
      <w:szCs w:val="16"/>
    </w:rPr>
  </w:style>
  <w:style w:type="paragraph" w:styleId="CommentSubject">
    <w:name w:val="annotation subject"/>
    <w:basedOn w:val="CommentText"/>
    <w:next w:val="CommentText"/>
    <w:link w:val="CommentSubjectChar"/>
    <w:rsid w:val="00120918"/>
    <w:pPr>
      <w:spacing w:line="300" w:lineRule="atLeast"/>
      <w:jc w:val="both"/>
    </w:pPr>
    <w:rPr>
      <w:b/>
      <w:bCs/>
    </w:rPr>
  </w:style>
  <w:style w:type="character" w:customStyle="1" w:styleId="CommentTextChar">
    <w:name w:val="Comment Text Char"/>
    <w:link w:val="CommentText"/>
    <w:rsid w:val="00120918"/>
    <w:rPr>
      <w:lang w:eastAsia="en-US"/>
    </w:rPr>
  </w:style>
  <w:style w:type="character" w:customStyle="1" w:styleId="CommentSubjectChar">
    <w:name w:val="Comment Subject Char"/>
    <w:link w:val="CommentSubject"/>
    <w:rsid w:val="00120918"/>
    <w:rPr>
      <w:b/>
      <w:bCs/>
      <w:lang w:eastAsia="en-US"/>
    </w:rPr>
  </w:style>
  <w:style w:type="paragraph" w:styleId="BalloonText">
    <w:name w:val="Balloon Text"/>
    <w:basedOn w:val="Normal"/>
    <w:link w:val="BalloonTextChar"/>
    <w:rsid w:val="00120918"/>
    <w:pPr>
      <w:spacing w:line="240" w:lineRule="auto"/>
    </w:pPr>
    <w:rPr>
      <w:rFonts w:ascii="Tahoma" w:hAnsi="Tahoma" w:cs="Tahoma"/>
      <w:sz w:val="16"/>
      <w:szCs w:val="16"/>
    </w:rPr>
  </w:style>
  <w:style w:type="character" w:customStyle="1" w:styleId="BalloonTextChar">
    <w:name w:val="Balloon Text Char"/>
    <w:link w:val="BalloonText"/>
    <w:rsid w:val="001209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FDFD09DB15C4994070F7DA7F0DAB1" ma:contentTypeVersion="10" ma:contentTypeDescription="Create a new document." ma:contentTypeScope="" ma:versionID="8dabfca9a725f885d26050d36d055403">
  <xsd:schema xmlns:xsd="http://www.w3.org/2001/XMLSchema" xmlns:xs="http://www.w3.org/2001/XMLSchema" xmlns:p="http://schemas.microsoft.com/office/2006/metadata/properties" xmlns:ns2="5d50b33b-9c97-4dca-a4c0-2220da2b30cb" xmlns:ns3="c902eaa9-3771-40bd-a1cd-8bddf5b625cc" targetNamespace="http://schemas.microsoft.com/office/2006/metadata/properties" ma:root="true" ma:fieldsID="007cc9671eafa00f332350aef9a903cd" ns2:_="" ns3:_="">
    <xsd:import namespace="5d50b33b-9c97-4dca-a4c0-2220da2b30cb"/>
    <xsd:import namespace="c902eaa9-3771-40bd-a1cd-8bddf5b625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b33b-9c97-4dca-a4c0-2220da2b3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2eaa9-3771-40bd-a1cd-8bddf5b625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BD2F4-92CC-4321-8F14-B47C2C969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b33b-9c97-4dca-a4c0-2220da2b30cb"/>
    <ds:schemaRef ds:uri="c902eaa9-3771-40bd-a1cd-8bddf5b62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B1EFD-D3C9-45AD-A8FD-8DC8104FBD88}">
  <ds:schemaRefs>
    <ds:schemaRef ds:uri="http://schemas.microsoft.com/sharepoint/v3/contenttype/forms"/>
  </ds:schemaRefs>
</ds:datastoreItem>
</file>

<file path=customXml/itemProps3.xml><?xml version="1.0" encoding="utf-8"?>
<ds:datastoreItem xmlns:ds="http://schemas.openxmlformats.org/officeDocument/2006/customXml" ds:itemID="{0D5AD148-02CF-43AA-BB78-976A918DB2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Proxy form: unlisted company</vt:lpstr>
    </vt:vector>
  </TitlesOfParts>
  <Company>Practical Law Company Ltd</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form: unlisted company</dc:title>
  <dc:subject/>
  <dc:creator>Practical Law Company</dc:creator>
  <cp:keywords/>
  <dc:description/>
  <cp:lastModifiedBy>Sue Patterson</cp:lastModifiedBy>
  <cp:revision>5</cp:revision>
  <cp:lastPrinted>2017-11-09T15:23:00Z</cp:lastPrinted>
  <dcterms:created xsi:type="dcterms:W3CDTF">2020-10-20T11:26:00Z</dcterms:created>
  <dcterms:modified xsi:type="dcterms:W3CDTF">2020-11-10T15:04:00Z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3316</vt:i4>
  </property>
  <property fmtid="{D5CDD505-2E9C-101B-9397-08002B2CF9AE}" pid="3" name="BASEPRECTYPE">
    <vt:lpwstr>BLANK</vt:lpwstr>
  </property>
  <property fmtid="{D5CDD505-2E9C-101B-9397-08002B2CF9AE}" pid="4" name="DOCID">
    <vt:i4>13090891</vt:i4>
  </property>
  <property fmtid="{D5CDD505-2E9C-101B-9397-08002B2CF9AE}" pid="5" name="DOCIDEX">
    <vt:lpwstr> </vt:lpwstr>
  </property>
  <property fmtid="{D5CDD505-2E9C-101B-9397-08002B2CF9AE}" pid="6" name="COMPANYID">
    <vt:i4>2122615775</vt:i4>
  </property>
  <property fmtid="{D5CDD505-2E9C-101B-9397-08002B2CF9AE}" pid="7" name="SERIALNO">
    <vt:i4>11923</vt:i4>
  </property>
  <property fmtid="{D5CDD505-2E9C-101B-9397-08002B2CF9AE}" pid="8" name="EDITION">
    <vt:lpwstr>FM</vt:lpwstr>
  </property>
  <property fmtid="{D5CDD505-2E9C-101B-9397-08002B2CF9AE}" pid="9" name="CLIENTID">
    <vt:i4>554544</vt:i4>
  </property>
  <property fmtid="{D5CDD505-2E9C-101B-9397-08002B2CF9AE}" pid="10" name="FILEID">
    <vt:i4>806450</vt:i4>
  </property>
  <property fmtid="{D5CDD505-2E9C-101B-9397-08002B2CF9AE}" pid="11" name="ASSOCID">
    <vt:i4>868243</vt:i4>
  </property>
  <property fmtid="{D5CDD505-2E9C-101B-9397-08002B2CF9AE}" pid="12" name="VERSIONID">
    <vt:lpwstr>04530851-1e67-4c09-b295-2fd03da201c8</vt:lpwstr>
  </property>
  <property fmtid="{D5CDD505-2E9C-101B-9397-08002B2CF9AE}" pid="13" name="VERSIONLABEL">
    <vt:lpwstr>1</vt:lpwstr>
  </property>
  <property fmtid="{D5CDD505-2E9C-101B-9397-08002B2CF9AE}" pid="14" name="DOCID_2122615775">
    <vt:r8>13090891</vt:r8>
  </property>
  <property fmtid="{D5CDD505-2E9C-101B-9397-08002B2CF9AE}" pid="15" name="DOCID_2122615775_">
    <vt:r8>13090891</vt:r8>
  </property>
  <property fmtid="{D5CDD505-2E9C-101B-9397-08002B2CF9AE}" pid="16" name="DOCID_11923">
    <vt:r8>13090891</vt:r8>
  </property>
  <property fmtid="{D5CDD505-2E9C-101B-9397-08002B2CF9AE}" pid="17" name="VERSIONID_2122615775">
    <vt:lpwstr>04530851-1e67-4c09-b295-2fd03da201c8</vt:lpwstr>
  </property>
  <property fmtid="{D5CDD505-2E9C-101B-9397-08002B2CF9AE}" pid="18" name="VERSIONID_2122615775_">
    <vt:lpwstr>04530851-1e67-4c09-b295-2fd03da201c8</vt:lpwstr>
  </property>
</Properties>
</file>